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A0E62" w14:textId="77777777" w:rsidR="00FB2A79" w:rsidRDefault="00FB2A79" w:rsidP="00FB2A79">
      <w:pPr>
        <w:tabs>
          <w:tab w:val="left" w:pos="1620"/>
        </w:tabs>
        <w:rPr>
          <w:rFonts w:ascii="Arial" w:hAnsi="Arial"/>
          <w:sz w:val="14"/>
        </w:rPr>
      </w:pPr>
      <w:r>
        <w:rPr>
          <w:rFonts w:ascii="Arial Black" w:hAnsi="Arial Black"/>
          <w:sz w:val="14"/>
        </w:rPr>
        <w:t>Speech Communication, Foreign Languages, Theatre &amp; Music</w:t>
      </w:r>
    </w:p>
    <w:p w14:paraId="4486A549" w14:textId="77777777" w:rsidR="00FB2A79" w:rsidRDefault="00FB2A79" w:rsidP="00FB2A79">
      <w:pPr>
        <w:tabs>
          <w:tab w:val="left" w:pos="1620"/>
          <w:tab w:val="left" w:pos="1800"/>
        </w:tabs>
        <w:rPr>
          <w:rFonts w:ascii="Arial" w:hAnsi="Arial"/>
          <w:sz w:val="14"/>
        </w:rPr>
      </w:pPr>
      <w:r>
        <w:rPr>
          <w:rFonts w:ascii="Arial" w:hAnsi="Arial"/>
          <w:sz w:val="14"/>
        </w:rPr>
        <w:tab/>
        <w:t>Harvey Hall 112</w:t>
      </w:r>
    </w:p>
    <w:p w14:paraId="7C7FB9B5" w14:textId="77777777" w:rsidR="00FB2A79" w:rsidRDefault="00FB2A79" w:rsidP="00FB2A79">
      <w:pPr>
        <w:tabs>
          <w:tab w:val="left" w:pos="1620"/>
          <w:tab w:val="left" w:pos="1800"/>
        </w:tabs>
        <w:rPr>
          <w:rFonts w:ascii="Arial" w:hAnsi="Arial"/>
          <w:sz w:val="14"/>
        </w:rPr>
      </w:pPr>
      <w:r>
        <w:rPr>
          <w:rFonts w:ascii="Arial" w:hAnsi="Arial"/>
          <w:sz w:val="14"/>
        </w:rPr>
        <w:tab/>
      </w:r>
    </w:p>
    <w:p w14:paraId="4B044CF0" w14:textId="77777777" w:rsidR="00FB2A79" w:rsidRDefault="00FB2A79" w:rsidP="00FB2A79">
      <w:pPr>
        <w:tabs>
          <w:tab w:val="left" w:pos="1620"/>
        </w:tabs>
        <w:rPr>
          <w:rFonts w:ascii="Arial" w:hAnsi="Arial"/>
          <w:sz w:val="14"/>
        </w:rPr>
      </w:pPr>
    </w:p>
    <w:p w14:paraId="7F087A83" w14:textId="77777777" w:rsidR="00FB2A79" w:rsidRDefault="00FB2A79" w:rsidP="00FB2A79">
      <w:pPr>
        <w:tabs>
          <w:tab w:val="left" w:pos="1620"/>
        </w:tabs>
        <w:rPr>
          <w:rFonts w:ascii="Arial Black" w:hAnsi="Arial Black"/>
          <w:sz w:val="14"/>
        </w:rPr>
      </w:pPr>
    </w:p>
    <w:p w14:paraId="0350DFF1" w14:textId="77777777" w:rsidR="00FB2A79" w:rsidRDefault="00FB2A79" w:rsidP="00FB2A79">
      <w:pPr>
        <w:tabs>
          <w:tab w:val="left" w:pos="1620"/>
        </w:tabs>
        <w:rPr>
          <w:rFonts w:ascii="Arial" w:hAnsi="Arial"/>
          <w:sz w:val="14"/>
        </w:rPr>
      </w:pPr>
      <w:r>
        <w:rPr>
          <w:rFonts w:ascii="Arial" w:hAnsi="Arial"/>
          <w:sz w:val="14"/>
        </w:rPr>
        <w:tab/>
        <w:t>TEL: 715-232-2308</w:t>
      </w:r>
    </w:p>
    <w:p w14:paraId="50ABC6D7" w14:textId="77777777" w:rsidR="00FB2A79" w:rsidRDefault="00FB2A79" w:rsidP="00FB2A79">
      <w:pPr>
        <w:tabs>
          <w:tab w:val="left" w:pos="1620"/>
          <w:tab w:val="left" w:pos="1800"/>
        </w:tabs>
        <w:rPr>
          <w:rFonts w:ascii="Arial" w:hAnsi="Arial"/>
          <w:sz w:val="14"/>
        </w:rPr>
      </w:pPr>
      <w:r>
        <w:rPr>
          <w:rFonts w:ascii="Arial" w:hAnsi="Arial"/>
          <w:sz w:val="14"/>
        </w:rPr>
        <w:tab/>
        <w:t>FAX:  715-232-1468</w:t>
      </w:r>
    </w:p>
    <w:p w14:paraId="68F7F8FA" w14:textId="77777777" w:rsidR="00FB2A79" w:rsidRDefault="00FB2A79" w:rsidP="00FB2A79">
      <w:pPr>
        <w:tabs>
          <w:tab w:val="left" w:pos="1620"/>
          <w:tab w:val="left" w:pos="1800"/>
        </w:tabs>
        <w:rPr>
          <w:sz w:val="14"/>
        </w:rPr>
      </w:pPr>
    </w:p>
    <w:p w14:paraId="0C177B9F" w14:textId="77777777" w:rsidR="00FB2A79" w:rsidRDefault="00B15BC6" w:rsidP="00FB2A79">
      <w:pPr>
        <w:tabs>
          <w:tab w:val="left" w:pos="1530"/>
        </w:tabs>
        <w:rPr>
          <w:rFonts w:ascii="Arial" w:hAnsi="Arial" w:cs="Arial"/>
        </w:rPr>
      </w:pPr>
      <w:r>
        <w:rPr>
          <w:rFonts w:ascii="Arial" w:hAnsi="Arial" w:cs="Arial"/>
        </w:rPr>
        <w:t>October 2013</w:t>
      </w:r>
    </w:p>
    <w:p w14:paraId="7BEE2C58" w14:textId="77777777" w:rsidR="00FB2A79" w:rsidRDefault="00FB2A79" w:rsidP="00FB2A79">
      <w:pPr>
        <w:tabs>
          <w:tab w:val="left" w:pos="1530"/>
        </w:tabs>
        <w:rPr>
          <w:rFonts w:ascii="Arial" w:hAnsi="Arial" w:cs="Arial"/>
        </w:rPr>
      </w:pPr>
    </w:p>
    <w:p w14:paraId="7B2824E6" w14:textId="77777777" w:rsidR="00FB2A79" w:rsidRDefault="00FB2A79" w:rsidP="00FB2A79">
      <w:pPr>
        <w:tabs>
          <w:tab w:val="left" w:pos="1530"/>
        </w:tabs>
        <w:rPr>
          <w:rFonts w:ascii="Arial" w:hAnsi="Arial" w:cs="Arial"/>
        </w:rPr>
      </w:pPr>
    </w:p>
    <w:p w14:paraId="4E1C925A" w14:textId="77777777" w:rsidR="00FB2A79" w:rsidRDefault="00FB2A79" w:rsidP="00FB2A79">
      <w:pPr>
        <w:rPr>
          <w:rFonts w:ascii="Arial" w:hAnsi="Arial" w:cs="Arial"/>
          <w:sz w:val="22"/>
        </w:rPr>
      </w:pPr>
      <w:r>
        <w:rPr>
          <w:rFonts w:ascii="Arial" w:hAnsi="Arial" w:cs="Arial"/>
          <w:sz w:val="22"/>
        </w:rPr>
        <w:t>Dear Colleagues:</w:t>
      </w:r>
    </w:p>
    <w:p w14:paraId="392757D8" w14:textId="77777777" w:rsidR="00FB2A79" w:rsidRDefault="00FB2A79" w:rsidP="00FB2A79">
      <w:pPr>
        <w:rPr>
          <w:rFonts w:ascii="Arial" w:hAnsi="Arial" w:cs="Arial"/>
          <w:sz w:val="22"/>
        </w:rPr>
      </w:pPr>
    </w:p>
    <w:p w14:paraId="3561C872" w14:textId="77777777" w:rsidR="00FB2A79" w:rsidRPr="00B00E69" w:rsidRDefault="00FB2A79" w:rsidP="00FB2A79">
      <w:pPr>
        <w:jc w:val="both"/>
        <w:rPr>
          <w:rFonts w:ascii="Arial" w:hAnsi="Arial" w:cs="Arial"/>
          <w:i/>
          <w:sz w:val="22"/>
        </w:rPr>
      </w:pPr>
      <w:r>
        <w:rPr>
          <w:rFonts w:ascii="Arial" w:hAnsi="Arial" w:cs="Arial"/>
          <w:sz w:val="22"/>
        </w:rPr>
        <w:t>You are cordially invited to the Un</w:t>
      </w:r>
      <w:r w:rsidR="00B15BC6">
        <w:rPr>
          <w:rFonts w:ascii="Arial" w:hAnsi="Arial" w:cs="Arial"/>
          <w:sz w:val="22"/>
        </w:rPr>
        <w:t>iversity of Wisconsin-Stout’s 48</w:t>
      </w:r>
      <w:r>
        <w:rPr>
          <w:rFonts w:ascii="Arial" w:hAnsi="Arial" w:cs="Arial"/>
          <w:sz w:val="22"/>
          <w:vertAlign w:val="superscript"/>
        </w:rPr>
        <w:t>th</w:t>
      </w:r>
      <w:r>
        <w:rPr>
          <w:rFonts w:ascii="Arial" w:hAnsi="Arial" w:cs="Arial"/>
          <w:sz w:val="22"/>
        </w:rPr>
        <w:t xml:space="preserve"> annual Michael Nicolai Collegiate Forensics Tournament, to be held on Friday and Saturday, </w:t>
      </w:r>
      <w:r w:rsidR="00B15BC6">
        <w:rPr>
          <w:rFonts w:ascii="Arial" w:hAnsi="Arial" w:cs="Arial"/>
          <w:sz w:val="22"/>
        </w:rPr>
        <w:t xml:space="preserve">December 6 &amp; 7, 2013.  </w:t>
      </w:r>
      <w:r>
        <w:rPr>
          <w:rFonts w:ascii="Arial" w:hAnsi="Arial" w:cs="Arial"/>
          <w:sz w:val="22"/>
        </w:rPr>
        <w:t xml:space="preserve">  We will be offering </w:t>
      </w:r>
      <w:r w:rsidRPr="00C81C5E">
        <w:rPr>
          <w:rFonts w:ascii="Arial" w:hAnsi="Arial" w:cs="Arial"/>
          <w:b/>
          <w:sz w:val="22"/>
        </w:rPr>
        <w:t>three</w:t>
      </w:r>
      <w:r>
        <w:rPr>
          <w:rFonts w:ascii="Arial" w:hAnsi="Arial" w:cs="Arial"/>
          <w:sz w:val="22"/>
        </w:rPr>
        <w:t xml:space="preserve"> preliminary rounds of competition, with AFA patterns, semifinals for any event with over 50 entries, and finals in all eleven AFA events.  In addition, we are offering our Oral Interpretation of Music Lyrics Event.  </w:t>
      </w:r>
      <w:r w:rsidRPr="00944210">
        <w:rPr>
          <w:rFonts w:ascii="Arial" w:hAnsi="Arial" w:cs="Arial"/>
          <w:b/>
          <w:i/>
          <w:sz w:val="22"/>
        </w:rPr>
        <w:t>This traditional tournament format will mirror the AFA-NIET with three preliminary rounds, plus finals</w:t>
      </w:r>
      <w:r w:rsidRPr="00B00E69">
        <w:rPr>
          <w:rFonts w:ascii="Arial" w:hAnsi="Arial" w:cs="Arial"/>
          <w:i/>
          <w:sz w:val="22"/>
        </w:rPr>
        <w:t>.</w:t>
      </w:r>
    </w:p>
    <w:p w14:paraId="03538221" w14:textId="77777777" w:rsidR="00FB2A79" w:rsidRDefault="00FB2A79" w:rsidP="00FB2A79">
      <w:pPr>
        <w:jc w:val="both"/>
        <w:rPr>
          <w:rFonts w:ascii="Arial" w:hAnsi="Arial" w:cs="Arial"/>
          <w:sz w:val="22"/>
        </w:rPr>
      </w:pPr>
    </w:p>
    <w:p w14:paraId="35B3CEC2" w14:textId="77777777" w:rsidR="00FB2A79" w:rsidRDefault="00FB2A79" w:rsidP="00FB2A79">
      <w:pPr>
        <w:jc w:val="both"/>
        <w:rPr>
          <w:rFonts w:ascii="Arial" w:hAnsi="Arial" w:cs="Arial"/>
          <w:sz w:val="22"/>
        </w:rPr>
      </w:pPr>
      <w:r>
        <w:rPr>
          <w:rFonts w:ascii="Arial" w:hAnsi="Arial" w:cs="Arial"/>
          <w:sz w:val="22"/>
        </w:rPr>
        <w:t xml:space="preserve">Tournament registration will be from 10:30 a.m. to Noon Friday </w:t>
      </w:r>
      <w:r w:rsidR="00FE783D">
        <w:rPr>
          <w:rFonts w:ascii="Arial" w:hAnsi="Arial" w:cs="Arial"/>
          <w:sz w:val="22"/>
        </w:rPr>
        <w:t>in the</w:t>
      </w:r>
      <w:r>
        <w:rPr>
          <w:rFonts w:ascii="Arial" w:hAnsi="Arial" w:cs="Arial"/>
          <w:sz w:val="22"/>
        </w:rPr>
        <w:t xml:space="preserve"> Memorial Student Union.  </w:t>
      </w:r>
      <w:proofErr w:type="spellStart"/>
      <w:r>
        <w:rPr>
          <w:rFonts w:ascii="Arial" w:hAnsi="Arial" w:cs="Arial"/>
          <w:sz w:val="22"/>
        </w:rPr>
        <w:t>Extemp</w:t>
      </w:r>
      <w:proofErr w:type="spellEnd"/>
      <w:r>
        <w:rPr>
          <w:rFonts w:ascii="Arial" w:hAnsi="Arial" w:cs="Arial"/>
          <w:sz w:val="22"/>
        </w:rPr>
        <w:t xml:space="preserve"> draw will start at 11:30, and round one will begin at noon.  At 7:30 a.m. on Saturday, a continental breakfast will be available.  Awards are tentatively scheduled for 4:15 p.m. on Saturday.  However, semifinals could alter that schedule.  Awards will be presented to the top 6 speakers in each event, the top 5 individual sweepstakes participants, and the top 5 schools.</w:t>
      </w:r>
    </w:p>
    <w:p w14:paraId="4E0FA6BE" w14:textId="77777777" w:rsidR="00FB2A79" w:rsidRDefault="00FB2A79" w:rsidP="00FB2A79">
      <w:pPr>
        <w:jc w:val="both"/>
        <w:rPr>
          <w:rFonts w:ascii="Arial" w:hAnsi="Arial" w:cs="Arial"/>
          <w:sz w:val="22"/>
        </w:rPr>
      </w:pPr>
    </w:p>
    <w:p w14:paraId="497CB5B1" w14:textId="77777777" w:rsidR="00FB2A79" w:rsidRDefault="00FB2A79" w:rsidP="00FB2A79">
      <w:pPr>
        <w:pStyle w:val="BodyText"/>
        <w:rPr>
          <w:rFonts w:ascii="Arial" w:hAnsi="Arial" w:cs="Arial"/>
          <w:sz w:val="22"/>
        </w:rPr>
      </w:pPr>
      <w:r>
        <w:rPr>
          <w:rFonts w:ascii="Arial" w:hAnsi="Arial" w:cs="Arial"/>
          <w:sz w:val="22"/>
        </w:rPr>
        <w:t xml:space="preserve">The entry </w:t>
      </w:r>
      <w:r w:rsidR="00B15BC6">
        <w:rPr>
          <w:rFonts w:ascii="Arial" w:hAnsi="Arial" w:cs="Arial"/>
          <w:sz w:val="22"/>
        </w:rPr>
        <w:t>deadline is Tuesday, December 3, 2013</w:t>
      </w:r>
      <w:r>
        <w:rPr>
          <w:rFonts w:ascii="Arial" w:hAnsi="Arial" w:cs="Arial"/>
          <w:sz w:val="22"/>
        </w:rPr>
        <w:t xml:space="preserve">, at </w:t>
      </w:r>
      <w:r w:rsidR="00CD1B6C">
        <w:rPr>
          <w:rFonts w:ascii="Arial" w:hAnsi="Arial" w:cs="Arial"/>
          <w:sz w:val="22"/>
        </w:rPr>
        <w:t>noon</w:t>
      </w:r>
      <w:r>
        <w:rPr>
          <w:rFonts w:ascii="Arial" w:hAnsi="Arial" w:cs="Arial"/>
          <w:sz w:val="22"/>
        </w:rPr>
        <w:t>.  Fees will be assessed at noon on Wednesday.  The fees are $8 per entry, and schools must provide one qualified judge per 6 entries.  The fee for each uncovered slot is $10.  Changes a</w:t>
      </w:r>
      <w:r w:rsidR="00B15BC6">
        <w:rPr>
          <w:rFonts w:ascii="Arial" w:hAnsi="Arial" w:cs="Arial"/>
          <w:sz w:val="22"/>
        </w:rPr>
        <w:t>fter 3 p.m. Thursday, December 5</w:t>
      </w:r>
      <w:r>
        <w:rPr>
          <w:rFonts w:ascii="Arial" w:hAnsi="Arial" w:cs="Arial"/>
          <w:sz w:val="22"/>
        </w:rPr>
        <w:t>, will incur a nuisance fee of $5 per change.  At Registration, drop</w:t>
      </w:r>
      <w:r w:rsidR="00FE783D">
        <w:rPr>
          <w:rFonts w:ascii="Arial" w:hAnsi="Arial" w:cs="Arial"/>
          <w:sz w:val="22"/>
        </w:rPr>
        <w:t>s</w:t>
      </w:r>
      <w:r>
        <w:rPr>
          <w:rFonts w:ascii="Arial" w:hAnsi="Arial" w:cs="Arial"/>
          <w:sz w:val="22"/>
        </w:rPr>
        <w:t xml:space="preserve"> will </w:t>
      </w:r>
      <w:r w:rsidR="00FE783D">
        <w:rPr>
          <w:rFonts w:ascii="Arial" w:hAnsi="Arial" w:cs="Arial"/>
          <w:sz w:val="22"/>
        </w:rPr>
        <w:t>add</w:t>
      </w:r>
      <w:r>
        <w:rPr>
          <w:rFonts w:ascii="Arial" w:hAnsi="Arial" w:cs="Arial"/>
          <w:sz w:val="22"/>
        </w:rPr>
        <w:t xml:space="preserve"> $10/slot; dropped judge will be $50 per </w:t>
      </w:r>
      <w:r w:rsidR="00CD1B6C">
        <w:rPr>
          <w:rFonts w:ascii="Arial" w:hAnsi="Arial" w:cs="Arial"/>
          <w:sz w:val="22"/>
        </w:rPr>
        <w:t>judge</w:t>
      </w:r>
      <w:r>
        <w:rPr>
          <w:rFonts w:ascii="Arial" w:hAnsi="Arial" w:cs="Arial"/>
          <w:sz w:val="22"/>
        </w:rPr>
        <w:t>. All revenues will be used to pay tournament expenses.  Any residuals will be used to defray costs of future tournaments and/or other expenses in support of the UW-Stout forensics team.</w:t>
      </w:r>
    </w:p>
    <w:p w14:paraId="50532C01" w14:textId="77777777" w:rsidR="00FB2A79" w:rsidRDefault="00FB2A79" w:rsidP="00FB2A79">
      <w:pPr>
        <w:pStyle w:val="BodyText"/>
        <w:rPr>
          <w:rFonts w:ascii="Arial" w:hAnsi="Arial" w:cs="Arial"/>
          <w:sz w:val="22"/>
        </w:rPr>
      </w:pPr>
    </w:p>
    <w:p w14:paraId="21CC0100" w14:textId="77777777" w:rsidR="00FB2A79" w:rsidRDefault="00FB2A79" w:rsidP="00FB2A79">
      <w:pPr>
        <w:pStyle w:val="BodyText"/>
        <w:rPr>
          <w:rFonts w:ascii="Arial" w:hAnsi="Arial" w:cs="Arial"/>
          <w:sz w:val="22"/>
        </w:rPr>
      </w:pPr>
      <w:r>
        <w:rPr>
          <w:rFonts w:ascii="Arial" w:hAnsi="Arial" w:cs="Arial"/>
          <w:sz w:val="22"/>
        </w:rPr>
        <w:t xml:space="preserve">Please note that registration is in </w:t>
      </w:r>
      <w:r w:rsidR="00CD1B6C">
        <w:rPr>
          <w:rFonts w:ascii="Arial" w:hAnsi="Arial" w:cs="Arial"/>
          <w:sz w:val="22"/>
        </w:rPr>
        <w:t>the Memorial Student Center</w:t>
      </w:r>
      <w:r>
        <w:rPr>
          <w:rFonts w:ascii="Arial" w:hAnsi="Arial" w:cs="Arial"/>
          <w:sz w:val="22"/>
        </w:rPr>
        <w:t xml:space="preserve"> and</w:t>
      </w:r>
      <w:r w:rsidR="00B15BC6">
        <w:rPr>
          <w:rFonts w:ascii="Arial" w:hAnsi="Arial" w:cs="Arial"/>
          <w:sz w:val="22"/>
        </w:rPr>
        <w:t xml:space="preserve"> parking on Friday is in </w:t>
      </w:r>
      <w:proofErr w:type="gramStart"/>
      <w:r w:rsidR="00B15BC6">
        <w:rPr>
          <w:rFonts w:ascii="Arial" w:hAnsi="Arial" w:cs="Arial"/>
          <w:sz w:val="22"/>
        </w:rPr>
        <w:t>lot ?</w:t>
      </w:r>
      <w:proofErr w:type="gramEnd"/>
      <w:r w:rsidR="00B15BC6">
        <w:rPr>
          <w:rFonts w:ascii="Arial" w:hAnsi="Arial" w:cs="Arial"/>
          <w:sz w:val="22"/>
        </w:rPr>
        <w:t>??</w:t>
      </w:r>
      <w:r>
        <w:rPr>
          <w:rFonts w:ascii="Arial" w:hAnsi="Arial" w:cs="Arial"/>
          <w:sz w:val="22"/>
        </w:rPr>
        <w:t>; parking permits &amp; campus maps will be</w:t>
      </w:r>
      <w:r w:rsidRPr="00FE783D">
        <w:rPr>
          <w:rFonts w:ascii="Arial" w:hAnsi="Arial" w:cs="Arial"/>
          <w:sz w:val="22"/>
        </w:rPr>
        <w:t xml:space="preserve"> </w:t>
      </w:r>
      <w:r w:rsidRPr="006D440F">
        <w:rPr>
          <w:rFonts w:ascii="Arial" w:hAnsi="Arial" w:cs="Arial"/>
          <w:sz w:val="22"/>
          <w:u w:val="single"/>
        </w:rPr>
        <w:t>emailed</w:t>
      </w:r>
      <w:r>
        <w:rPr>
          <w:rFonts w:ascii="Arial" w:hAnsi="Arial" w:cs="Arial"/>
          <w:sz w:val="22"/>
        </w:rPr>
        <w:t xml:space="preserve"> to you.  On Saturday, parking is allowed in any lot!</w:t>
      </w:r>
    </w:p>
    <w:p w14:paraId="2A4F204A" w14:textId="77777777" w:rsidR="00FB2A79" w:rsidRDefault="00FB2A79" w:rsidP="00FB2A79">
      <w:pPr>
        <w:pStyle w:val="BodyText"/>
        <w:rPr>
          <w:rFonts w:ascii="Arial" w:hAnsi="Arial" w:cs="Arial"/>
          <w:sz w:val="22"/>
        </w:rPr>
      </w:pPr>
    </w:p>
    <w:p w14:paraId="38966EB5" w14:textId="77777777" w:rsidR="00FB2A79" w:rsidRDefault="00FB2A79" w:rsidP="00FB2A79">
      <w:pPr>
        <w:pStyle w:val="BodyText"/>
        <w:rPr>
          <w:rFonts w:ascii="Arial" w:hAnsi="Arial" w:cs="Arial"/>
          <w:sz w:val="22"/>
        </w:rPr>
      </w:pPr>
      <w:r>
        <w:rPr>
          <w:rFonts w:ascii="Arial" w:hAnsi="Arial" w:cs="Arial"/>
          <w:sz w:val="22"/>
        </w:rPr>
        <w:t xml:space="preserve">The tournament hotel is the </w:t>
      </w:r>
      <w:proofErr w:type="spellStart"/>
      <w:r w:rsidR="007275EF">
        <w:rPr>
          <w:rFonts w:ascii="Arial" w:hAnsi="Arial" w:cs="Arial"/>
          <w:sz w:val="22"/>
        </w:rPr>
        <w:t>Econolodge</w:t>
      </w:r>
      <w:proofErr w:type="spellEnd"/>
      <w:r>
        <w:rPr>
          <w:rFonts w:ascii="Arial" w:hAnsi="Arial" w:cs="Arial"/>
          <w:sz w:val="22"/>
        </w:rPr>
        <w:t xml:space="preserve"> - 715 235-9651.  We have reserved a block of rooms under “Stout Speec</w:t>
      </w:r>
      <w:r w:rsidR="007275EF">
        <w:rPr>
          <w:rFonts w:ascii="Arial" w:hAnsi="Arial" w:cs="Arial"/>
          <w:sz w:val="22"/>
        </w:rPr>
        <w:t>h” and negotiated a price of $59</w:t>
      </w:r>
      <w:r>
        <w:rPr>
          <w:rFonts w:ascii="Arial" w:hAnsi="Arial" w:cs="Arial"/>
          <w:sz w:val="22"/>
        </w:rPr>
        <w:t xml:space="preserve"> for </w:t>
      </w:r>
      <w:r w:rsidR="00CD1B6C">
        <w:rPr>
          <w:rFonts w:ascii="Arial" w:hAnsi="Arial" w:cs="Arial"/>
          <w:sz w:val="22"/>
        </w:rPr>
        <w:t>Thursday, November 29</w:t>
      </w:r>
      <w:r w:rsidR="00CD1B6C" w:rsidRPr="00CD1B6C">
        <w:rPr>
          <w:rFonts w:ascii="Arial" w:hAnsi="Arial" w:cs="Arial"/>
          <w:sz w:val="22"/>
          <w:vertAlign w:val="superscript"/>
        </w:rPr>
        <w:t>th</w:t>
      </w:r>
      <w:r w:rsidR="00CD1B6C">
        <w:rPr>
          <w:rFonts w:ascii="Arial" w:hAnsi="Arial" w:cs="Arial"/>
          <w:sz w:val="22"/>
        </w:rPr>
        <w:t xml:space="preserve"> and </w:t>
      </w:r>
      <w:r>
        <w:rPr>
          <w:rFonts w:ascii="Arial" w:hAnsi="Arial" w:cs="Arial"/>
          <w:sz w:val="22"/>
        </w:rPr>
        <w:t xml:space="preserve">Friday, </w:t>
      </w:r>
      <w:r w:rsidR="00CD1B6C">
        <w:rPr>
          <w:rFonts w:ascii="Arial" w:hAnsi="Arial" w:cs="Arial"/>
          <w:sz w:val="22"/>
        </w:rPr>
        <w:t>November 30</w:t>
      </w:r>
      <w:r w:rsidR="00CD1B6C" w:rsidRPr="00CD1B6C">
        <w:rPr>
          <w:rFonts w:ascii="Arial" w:hAnsi="Arial" w:cs="Arial"/>
          <w:sz w:val="22"/>
          <w:vertAlign w:val="superscript"/>
        </w:rPr>
        <w:t>th</w:t>
      </w:r>
      <w:r w:rsidR="00CD1B6C">
        <w:rPr>
          <w:rFonts w:ascii="Arial" w:hAnsi="Arial" w:cs="Arial"/>
          <w:sz w:val="22"/>
        </w:rPr>
        <w:t>.</w:t>
      </w:r>
      <w:r>
        <w:rPr>
          <w:rFonts w:ascii="Arial" w:hAnsi="Arial" w:cs="Arial"/>
          <w:sz w:val="22"/>
        </w:rPr>
        <w:t xml:space="preserve">  It has a continental breakfast</w:t>
      </w:r>
      <w:r w:rsidR="00CD1B6C">
        <w:rPr>
          <w:rFonts w:ascii="Arial" w:hAnsi="Arial" w:cs="Arial"/>
          <w:sz w:val="22"/>
        </w:rPr>
        <w:t>; pool and whirlpool.</w:t>
      </w:r>
    </w:p>
    <w:p w14:paraId="7E21D597" w14:textId="77777777" w:rsidR="00FB2A79" w:rsidRDefault="00FB2A79" w:rsidP="00FB2A79">
      <w:pPr>
        <w:pStyle w:val="BodyText"/>
        <w:rPr>
          <w:rFonts w:ascii="Arial" w:hAnsi="Arial" w:cs="Arial"/>
          <w:sz w:val="22"/>
        </w:rPr>
      </w:pPr>
      <w:r>
        <w:rPr>
          <w:rFonts w:ascii="Arial" w:hAnsi="Arial" w:cs="Arial"/>
          <w:sz w:val="22"/>
        </w:rPr>
        <w:t xml:space="preserve">Others:  </w:t>
      </w:r>
    </w:p>
    <w:p w14:paraId="730BF8C4" w14:textId="77777777" w:rsidR="007275EF" w:rsidRDefault="007275EF" w:rsidP="00FB2A79">
      <w:pPr>
        <w:pStyle w:val="BodyText"/>
        <w:rPr>
          <w:rFonts w:ascii="Arial" w:hAnsi="Arial" w:cs="Arial"/>
          <w:sz w:val="22"/>
        </w:rPr>
      </w:pPr>
      <w:r>
        <w:rPr>
          <w:rFonts w:ascii="Arial" w:hAnsi="Arial" w:cs="Arial"/>
          <w:sz w:val="22"/>
        </w:rPr>
        <w:t xml:space="preserve">Country Inn &amp; </w:t>
      </w:r>
      <w:proofErr w:type="gramStart"/>
      <w:r>
        <w:rPr>
          <w:rFonts w:ascii="Arial" w:hAnsi="Arial" w:cs="Arial"/>
          <w:sz w:val="22"/>
        </w:rPr>
        <w:t>Suites  715</w:t>
      </w:r>
      <w:proofErr w:type="gramEnd"/>
      <w:r>
        <w:rPr>
          <w:rFonts w:ascii="Arial" w:hAnsi="Arial" w:cs="Arial"/>
          <w:sz w:val="22"/>
        </w:rPr>
        <w:t xml:space="preserve"> 235-5664</w:t>
      </w:r>
    </w:p>
    <w:p w14:paraId="2D535B3C" w14:textId="77777777" w:rsidR="00FB2A79" w:rsidRDefault="00CD1B6C" w:rsidP="00FB2A79">
      <w:pPr>
        <w:pStyle w:val="BodyText"/>
        <w:rPr>
          <w:rFonts w:ascii="Arial" w:hAnsi="Arial" w:cs="Arial"/>
          <w:sz w:val="22"/>
        </w:rPr>
      </w:pPr>
      <w:r>
        <w:rPr>
          <w:rFonts w:ascii="Arial" w:hAnsi="Arial" w:cs="Arial"/>
          <w:sz w:val="22"/>
        </w:rPr>
        <w:t xml:space="preserve">Motel </w:t>
      </w:r>
      <w:proofErr w:type="gramStart"/>
      <w:r>
        <w:rPr>
          <w:rFonts w:ascii="Arial" w:hAnsi="Arial" w:cs="Arial"/>
          <w:sz w:val="22"/>
        </w:rPr>
        <w:t>6  715</w:t>
      </w:r>
      <w:proofErr w:type="gramEnd"/>
      <w:r>
        <w:rPr>
          <w:rFonts w:ascii="Arial" w:hAnsi="Arial" w:cs="Arial"/>
          <w:sz w:val="22"/>
        </w:rPr>
        <w:t xml:space="preserve"> 235-6901</w:t>
      </w:r>
      <w:r w:rsidR="00FB2A79">
        <w:rPr>
          <w:rFonts w:ascii="Arial" w:hAnsi="Arial" w:cs="Arial"/>
          <w:sz w:val="22"/>
        </w:rPr>
        <w:t xml:space="preserve">   </w:t>
      </w:r>
    </w:p>
    <w:p w14:paraId="71DFD327" w14:textId="77777777" w:rsidR="00FB2A79" w:rsidRDefault="00FB2A79" w:rsidP="00FB2A79">
      <w:pPr>
        <w:pStyle w:val="BodyText"/>
        <w:rPr>
          <w:rFonts w:ascii="Arial" w:hAnsi="Arial" w:cs="Arial"/>
          <w:sz w:val="22"/>
        </w:rPr>
      </w:pPr>
      <w:r>
        <w:rPr>
          <w:rFonts w:ascii="Arial" w:hAnsi="Arial" w:cs="Arial"/>
          <w:sz w:val="22"/>
        </w:rPr>
        <w:t xml:space="preserve">Super </w:t>
      </w:r>
      <w:proofErr w:type="gramStart"/>
      <w:r>
        <w:rPr>
          <w:rFonts w:ascii="Arial" w:hAnsi="Arial" w:cs="Arial"/>
          <w:sz w:val="22"/>
        </w:rPr>
        <w:t>8  715</w:t>
      </w:r>
      <w:proofErr w:type="gramEnd"/>
      <w:r>
        <w:rPr>
          <w:rFonts w:ascii="Arial" w:hAnsi="Arial" w:cs="Arial"/>
          <w:sz w:val="22"/>
        </w:rPr>
        <w:t xml:space="preserve"> 235-8889</w:t>
      </w:r>
    </w:p>
    <w:p w14:paraId="32B46E83" w14:textId="77777777" w:rsidR="00FB2A79" w:rsidRDefault="00FB2A79" w:rsidP="00FB2A79">
      <w:pPr>
        <w:pStyle w:val="BodyText"/>
        <w:rPr>
          <w:rFonts w:ascii="Arial" w:hAnsi="Arial" w:cs="Arial"/>
          <w:sz w:val="22"/>
        </w:rPr>
      </w:pPr>
    </w:p>
    <w:p w14:paraId="4F006E6E" w14:textId="77777777" w:rsidR="00FB2A79" w:rsidRDefault="00FB2A79" w:rsidP="00FB2A79">
      <w:pPr>
        <w:pStyle w:val="BodyText"/>
        <w:rPr>
          <w:rFonts w:ascii="Arial" w:hAnsi="Arial" w:cs="Arial"/>
          <w:sz w:val="22"/>
        </w:rPr>
      </w:pPr>
      <w:r>
        <w:rPr>
          <w:rFonts w:ascii="Arial" w:hAnsi="Arial" w:cs="Arial"/>
          <w:sz w:val="22"/>
        </w:rPr>
        <w:t>We look forward to seeing you at the University of Wisconsin – Stout Forensics Tournament!</w:t>
      </w:r>
    </w:p>
    <w:p w14:paraId="5E995FCE" w14:textId="77777777" w:rsidR="00FB2A79" w:rsidRDefault="00FB2A79" w:rsidP="00FB2A79">
      <w:pPr>
        <w:pStyle w:val="BodyText"/>
        <w:rPr>
          <w:rFonts w:ascii="Arial" w:hAnsi="Arial" w:cs="Arial"/>
          <w:sz w:val="22"/>
        </w:rPr>
      </w:pPr>
    </w:p>
    <w:p w14:paraId="3CFD469D" w14:textId="77777777" w:rsidR="00FB2A79" w:rsidRDefault="00FB2A79" w:rsidP="00FB2A79">
      <w:pPr>
        <w:pStyle w:val="BodyText"/>
        <w:rPr>
          <w:rFonts w:ascii="Arial" w:hAnsi="Arial" w:cs="Arial"/>
          <w:sz w:val="22"/>
        </w:rPr>
      </w:pPr>
      <w:r>
        <w:rPr>
          <w:rFonts w:ascii="Arial" w:hAnsi="Arial" w:cs="Arial"/>
          <w:sz w:val="22"/>
        </w:rPr>
        <w:t>Sincerely,</w:t>
      </w:r>
    </w:p>
    <w:p w14:paraId="5B8ADAA3" w14:textId="77777777" w:rsidR="00FB2A79" w:rsidRDefault="00FB2A79" w:rsidP="00FB2A79">
      <w:pPr>
        <w:pStyle w:val="BodyText"/>
        <w:rPr>
          <w:rFonts w:ascii="Arial" w:hAnsi="Arial" w:cs="Arial"/>
          <w:sz w:val="22"/>
        </w:rPr>
      </w:pPr>
    </w:p>
    <w:p w14:paraId="78F284BD" w14:textId="77777777" w:rsidR="00FB2A79" w:rsidRDefault="00FB2A79" w:rsidP="00FB2A79">
      <w:pPr>
        <w:pStyle w:val="BodyText"/>
        <w:rPr>
          <w:rFonts w:ascii="Arial" w:hAnsi="Arial" w:cs="Arial"/>
          <w:sz w:val="22"/>
        </w:rPr>
      </w:pPr>
    </w:p>
    <w:p w14:paraId="0ADB4B96" w14:textId="77777777" w:rsidR="00FB2A79" w:rsidRDefault="00FB2A79" w:rsidP="00FB2A79">
      <w:pPr>
        <w:pStyle w:val="BodyText"/>
        <w:tabs>
          <w:tab w:val="left" w:pos="4140"/>
        </w:tabs>
        <w:rPr>
          <w:rFonts w:ascii="Arial" w:hAnsi="Arial" w:cs="Arial"/>
          <w:sz w:val="22"/>
        </w:rPr>
      </w:pPr>
      <w:r>
        <w:rPr>
          <w:rFonts w:ascii="Arial" w:hAnsi="Arial" w:cs="Arial"/>
          <w:sz w:val="22"/>
        </w:rPr>
        <w:t>Susan Collie</w:t>
      </w:r>
      <w:r w:rsidR="00CD1B6C">
        <w:rPr>
          <w:rFonts w:ascii="Arial" w:hAnsi="Arial" w:cs="Arial"/>
          <w:sz w:val="22"/>
        </w:rPr>
        <w:tab/>
        <w:t>Stephen Michael Collie</w:t>
      </w:r>
    </w:p>
    <w:p w14:paraId="19EF75F6" w14:textId="77777777" w:rsidR="00FB2A79" w:rsidRDefault="00FB2A79" w:rsidP="00FB2A79">
      <w:pPr>
        <w:pStyle w:val="BodyText"/>
        <w:tabs>
          <w:tab w:val="left" w:pos="4140"/>
        </w:tabs>
        <w:rPr>
          <w:rFonts w:ascii="Arial" w:hAnsi="Arial" w:cs="Arial"/>
          <w:sz w:val="22"/>
        </w:rPr>
      </w:pPr>
      <w:r>
        <w:rPr>
          <w:rFonts w:ascii="Arial" w:hAnsi="Arial" w:cs="Arial"/>
          <w:sz w:val="22"/>
        </w:rPr>
        <w:t>Office:  715-232-1297</w:t>
      </w:r>
      <w:r>
        <w:rPr>
          <w:rFonts w:ascii="Arial" w:hAnsi="Arial" w:cs="Arial"/>
          <w:sz w:val="22"/>
        </w:rPr>
        <w:tab/>
        <w:t>Office:  715-232-1613</w:t>
      </w:r>
    </w:p>
    <w:p w14:paraId="128D2840" w14:textId="77777777" w:rsidR="00FB2A79" w:rsidRDefault="00FB2A79" w:rsidP="00FB2A79">
      <w:pPr>
        <w:pStyle w:val="BodyText"/>
        <w:tabs>
          <w:tab w:val="left" w:pos="4140"/>
        </w:tabs>
        <w:rPr>
          <w:rFonts w:ascii="Arial" w:hAnsi="Arial" w:cs="Arial"/>
          <w:sz w:val="22"/>
        </w:rPr>
      </w:pPr>
      <w:r>
        <w:rPr>
          <w:rFonts w:ascii="Arial" w:hAnsi="Arial" w:cs="Arial"/>
          <w:sz w:val="22"/>
        </w:rPr>
        <w:t xml:space="preserve">E-Mail:  </w:t>
      </w:r>
      <w:hyperlink r:id="rId7" w:history="1">
        <w:r>
          <w:rPr>
            <w:rStyle w:val="Hyperlink"/>
            <w:rFonts w:ascii="Arial" w:hAnsi="Arial" w:cs="Arial"/>
            <w:sz w:val="22"/>
          </w:rPr>
          <w:t>colliesu@uwstout.edu</w:t>
        </w:r>
      </w:hyperlink>
      <w:r>
        <w:rPr>
          <w:rFonts w:ascii="Arial" w:hAnsi="Arial" w:cs="Arial"/>
          <w:sz w:val="22"/>
        </w:rPr>
        <w:tab/>
        <w:t xml:space="preserve">E-mail:  </w:t>
      </w:r>
      <w:hyperlink r:id="rId8" w:history="1">
        <w:r>
          <w:rPr>
            <w:rStyle w:val="Hyperlink"/>
            <w:rFonts w:ascii="Arial" w:hAnsi="Arial" w:cs="Arial"/>
            <w:sz w:val="22"/>
          </w:rPr>
          <w:t>collies@uwstout.edu</w:t>
        </w:r>
      </w:hyperlink>
    </w:p>
    <w:p w14:paraId="4C4DD679" w14:textId="77777777" w:rsidR="00FB2A79" w:rsidRDefault="00FB2A79" w:rsidP="00FB2A79">
      <w:pPr>
        <w:pStyle w:val="BodyText"/>
        <w:tabs>
          <w:tab w:val="left" w:pos="4140"/>
        </w:tabs>
        <w:rPr>
          <w:rFonts w:ascii="Arial" w:hAnsi="Arial" w:cs="Arial"/>
          <w:sz w:val="22"/>
        </w:rPr>
      </w:pPr>
    </w:p>
    <w:p w14:paraId="6129B4C6" w14:textId="77777777" w:rsidR="00FB2A79" w:rsidRDefault="00FB2A79" w:rsidP="00FB2A79">
      <w:pPr>
        <w:pStyle w:val="BodyText"/>
        <w:tabs>
          <w:tab w:val="left" w:pos="4140"/>
        </w:tabs>
        <w:rPr>
          <w:rFonts w:ascii="Arial" w:hAnsi="Arial" w:cs="Arial"/>
          <w:sz w:val="22"/>
        </w:rPr>
      </w:pPr>
    </w:p>
    <w:p w14:paraId="18090173" w14:textId="77777777" w:rsidR="00FB2A79" w:rsidRDefault="00FB2A79" w:rsidP="00FB2A79">
      <w:pPr>
        <w:tabs>
          <w:tab w:val="left" w:pos="6480"/>
          <w:tab w:val="right" w:pos="10980"/>
        </w:tabs>
      </w:pPr>
    </w:p>
    <w:p w14:paraId="2C89535F" w14:textId="77777777" w:rsidR="00FB2A79" w:rsidRDefault="00FB2A79" w:rsidP="00FB2A79">
      <w:pPr>
        <w:tabs>
          <w:tab w:val="left" w:pos="6480"/>
          <w:tab w:val="right" w:pos="10980"/>
        </w:tabs>
        <w:sectPr w:rsidR="00FB2A79" w:rsidSect="00CF6FB7">
          <w:footerReference w:type="first" r:id="rId9"/>
          <w:pgSz w:w="12240" w:h="15840" w:code="1"/>
          <w:pgMar w:top="864" w:right="1166" w:bottom="1166" w:left="1440" w:header="720" w:footer="720" w:gutter="0"/>
          <w:cols w:space="720"/>
          <w:titlePg/>
        </w:sectPr>
      </w:pPr>
    </w:p>
    <w:p w14:paraId="2B503F00" w14:textId="77777777" w:rsidR="00FE783D" w:rsidRDefault="00FE783D" w:rsidP="00FB2A79">
      <w:pPr>
        <w:pStyle w:val="Title"/>
        <w:rPr>
          <w:rFonts w:ascii="Arial" w:hAnsi="Arial"/>
        </w:rPr>
      </w:pPr>
    </w:p>
    <w:p w14:paraId="408DB486" w14:textId="77777777" w:rsidR="00FB2A79" w:rsidRDefault="00FB2A79" w:rsidP="00FB2A79">
      <w:pPr>
        <w:pStyle w:val="Title"/>
        <w:rPr>
          <w:rFonts w:ascii="Arial" w:hAnsi="Arial"/>
        </w:rPr>
      </w:pPr>
      <w:r>
        <w:rPr>
          <w:rFonts w:ascii="Arial" w:hAnsi="Arial"/>
        </w:rPr>
        <w:t>TOURNAMENT GUIDELINES</w:t>
      </w:r>
    </w:p>
    <w:p w14:paraId="17534423" w14:textId="77777777" w:rsidR="00FB2A79" w:rsidRDefault="00FB2A79" w:rsidP="00FB2A79">
      <w:pPr>
        <w:rPr>
          <w:rFonts w:ascii="Arial" w:hAnsi="Arial"/>
          <w:b/>
          <w:sz w:val="22"/>
        </w:rPr>
      </w:pPr>
    </w:p>
    <w:p w14:paraId="7069A2D1" w14:textId="77777777" w:rsidR="00FB2A79" w:rsidRDefault="00FB2A79" w:rsidP="00FB2A79">
      <w:pPr>
        <w:rPr>
          <w:rFonts w:ascii="Arial" w:hAnsi="Arial"/>
          <w:sz w:val="22"/>
        </w:rPr>
      </w:pPr>
      <w:r>
        <w:rPr>
          <w:rFonts w:ascii="Arial" w:hAnsi="Arial"/>
          <w:b/>
          <w:sz w:val="22"/>
        </w:rPr>
        <w:t xml:space="preserve">ENTRIES: </w:t>
      </w:r>
      <w:r>
        <w:rPr>
          <w:rFonts w:ascii="Arial" w:hAnsi="Arial"/>
          <w:sz w:val="22"/>
        </w:rPr>
        <w:t xml:space="preserve"> Each student may enter a maximum of two events per group.  A student may enter two different duos—it is counted as two entries; there is no limit on the number of entries per school in any individual event.</w:t>
      </w:r>
      <w:r w:rsidR="00FE783D">
        <w:rPr>
          <w:rFonts w:ascii="Arial" w:hAnsi="Arial"/>
          <w:sz w:val="22"/>
        </w:rPr>
        <w:t xml:space="preserve">  Please be reasonable – your judges cannot be used with a large entry.</w:t>
      </w:r>
      <w:r w:rsidR="00B15BC6">
        <w:rPr>
          <w:rFonts w:ascii="Arial" w:hAnsi="Arial"/>
          <w:sz w:val="22"/>
        </w:rPr>
        <w:t xml:space="preserve">  Bringing 17 prose slots will hurt the tournament!</w:t>
      </w:r>
      <w:r w:rsidR="00736FB6">
        <w:rPr>
          <w:rFonts w:ascii="Arial" w:hAnsi="Arial"/>
          <w:sz w:val="22"/>
        </w:rPr>
        <w:t xml:space="preserve">  Only first-year UW-Stout students will compete.</w:t>
      </w:r>
    </w:p>
    <w:p w14:paraId="1F981D4B" w14:textId="77777777" w:rsidR="00FB2A79" w:rsidRDefault="00FB2A79" w:rsidP="00FB2A79">
      <w:pPr>
        <w:rPr>
          <w:rFonts w:ascii="Arial" w:hAnsi="Arial"/>
          <w:sz w:val="22"/>
        </w:rPr>
      </w:pPr>
    </w:p>
    <w:p w14:paraId="29A89958" w14:textId="77777777" w:rsidR="00FB2A79" w:rsidRDefault="00FB2A79" w:rsidP="00FB2A79">
      <w:pPr>
        <w:rPr>
          <w:rFonts w:ascii="Arial" w:hAnsi="Arial"/>
          <w:sz w:val="22"/>
        </w:rPr>
      </w:pPr>
      <w:r>
        <w:rPr>
          <w:rFonts w:ascii="Arial" w:hAnsi="Arial"/>
          <w:sz w:val="22"/>
        </w:rPr>
        <w:t xml:space="preserve">Group A – Prose, Informative, Impromptu </w:t>
      </w:r>
    </w:p>
    <w:p w14:paraId="440F894E" w14:textId="77777777" w:rsidR="00FB2A79" w:rsidRDefault="00FB2A79" w:rsidP="00FB2A79">
      <w:pPr>
        <w:rPr>
          <w:rFonts w:ascii="Arial" w:hAnsi="Arial"/>
          <w:sz w:val="22"/>
        </w:rPr>
      </w:pPr>
      <w:r>
        <w:rPr>
          <w:rFonts w:ascii="Arial" w:hAnsi="Arial"/>
          <w:sz w:val="22"/>
        </w:rPr>
        <w:t xml:space="preserve">Group B – </w:t>
      </w:r>
      <w:proofErr w:type="spellStart"/>
      <w:r>
        <w:rPr>
          <w:rFonts w:ascii="Arial" w:hAnsi="Arial"/>
          <w:sz w:val="22"/>
        </w:rPr>
        <w:t>Extemp</w:t>
      </w:r>
      <w:proofErr w:type="spellEnd"/>
      <w:r>
        <w:rPr>
          <w:rFonts w:ascii="Arial" w:hAnsi="Arial"/>
          <w:sz w:val="22"/>
        </w:rPr>
        <w:t xml:space="preserve">, Persuasion, Duo, POI </w:t>
      </w:r>
    </w:p>
    <w:p w14:paraId="231341FD" w14:textId="77777777" w:rsidR="00FB2A79" w:rsidRDefault="00FB2A79" w:rsidP="00FB2A79">
      <w:pPr>
        <w:rPr>
          <w:rFonts w:ascii="Arial" w:hAnsi="Arial"/>
          <w:sz w:val="22"/>
        </w:rPr>
      </w:pPr>
      <w:r>
        <w:rPr>
          <w:rFonts w:ascii="Arial" w:hAnsi="Arial"/>
          <w:sz w:val="22"/>
        </w:rPr>
        <w:t xml:space="preserve">Group C – Poetry, ADS, CA, DI, Music </w:t>
      </w:r>
      <w:proofErr w:type="spellStart"/>
      <w:r>
        <w:rPr>
          <w:rFonts w:ascii="Arial" w:hAnsi="Arial"/>
          <w:sz w:val="22"/>
        </w:rPr>
        <w:t>Interp</w:t>
      </w:r>
      <w:proofErr w:type="spellEnd"/>
    </w:p>
    <w:p w14:paraId="34D759C8" w14:textId="77777777" w:rsidR="00FB2A79" w:rsidRDefault="00FB2A79" w:rsidP="00FB2A79">
      <w:pPr>
        <w:rPr>
          <w:rFonts w:ascii="Arial" w:hAnsi="Arial"/>
          <w:sz w:val="22"/>
        </w:rPr>
      </w:pPr>
    </w:p>
    <w:p w14:paraId="449C2373" w14:textId="77777777" w:rsidR="00FB2A79" w:rsidRDefault="00FB2A79" w:rsidP="00FB2A79">
      <w:pPr>
        <w:rPr>
          <w:rFonts w:ascii="Arial" w:hAnsi="Arial"/>
          <w:sz w:val="22"/>
        </w:rPr>
      </w:pPr>
      <w:r>
        <w:rPr>
          <w:rFonts w:ascii="Arial" w:hAnsi="Arial"/>
          <w:b/>
          <w:sz w:val="22"/>
        </w:rPr>
        <w:t>INDIVIDUAL SWEEPS:</w:t>
      </w:r>
      <w:r>
        <w:rPr>
          <w:rFonts w:ascii="Arial" w:hAnsi="Arial"/>
          <w:sz w:val="22"/>
        </w:rPr>
        <w:t xml:space="preserve">  Students with three EVENTS or more are eligible for Individual Sweepstakes; only the top five events will count for tab purposes.  Two duos will count as two entries/</w:t>
      </w:r>
      <w:r>
        <w:rPr>
          <w:rFonts w:ascii="Arial" w:hAnsi="Arial"/>
          <w:sz w:val="22"/>
          <w:u w:val="single"/>
        </w:rPr>
        <w:t>one event</w:t>
      </w:r>
      <w:r>
        <w:rPr>
          <w:rFonts w:ascii="Arial" w:hAnsi="Arial"/>
          <w:sz w:val="22"/>
        </w:rPr>
        <w:t>.</w:t>
      </w:r>
    </w:p>
    <w:p w14:paraId="3508CBCB" w14:textId="77777777" w:rsidR="00FB2A79" w:rsidRDefault="00FB2A79" w:rsidP="00FB2A79">
      <w:pPr>
        <w:rPr>
          <w:rFonts w:ascii="Arial" w:hAnsi="Arial"/>
          <w:sz w:val="22"/>
        </w:rPr>
      </w:pPr>
      <w:r>
        <w:rPr>
          <w:rFonts w:ascii="Arial" w:hAnsi="Arial"/>
          <w:sz w:val="22"/>
        </w:rPr>
        <w:t xml:space="preserve"> </w:t>
      </w:r>
    </w:p>
    <w:p w14:paraId="2D7EFC7F" w14:textId="77777777" w:rsidR="00FB2A79" w:rsidRDefault="00FB2A79" w:rsidP="00FB2A79">
      <w:pPr>
        <w:rPr>
          <w:rFonts w:ascii="Arial" w:hAnsi="Arial"/>
          <w:sz w:val="22"/>
        </w:rPr>
      </w:pPr>
      <w:r>
        <w:rPr>
          <w:rFonts w:ascii="Arial" w:hAnsi="Arial"/>
          <w:b/>
          <w:sz w:val="22"/>
        </w:rPr>
        <w:t>TEAM SWEEPS:</w:t>
      </w:r>
      <w:r>
        <w:rPr>
          <w:rFonts w:ascii="Arial" w:hAnsi="Arial"/>
          <w:sz w:val="22"/>
        </w:rPr>
        <w:t xml:space="preserve">  Team sweeps will be computed using the following point scale:</w:t>
      </w:r>
    </w:p>
    <w:p w14:paraId="7BA94E21" w14:textId="77777777" w:rsidR="00FB2A79" w:rsidRDefault="00FB2A79" w:rsidP="00FB2A79">
      <w:pPr>
        <w:rPr>
          <w:rFonts w:ascii="Arial" w:hAnsi="Arial"/>
          <w:sz w:val="22"/>
        </w:rPr>
      </w:pPr>
    </w:p>
    <w:tbl>
      <w:tblPr>
        <w:tblW w:w="0" w:type="auto"/>
        <w:tblInd w:w="918" w:type="dxa"/>
        <w:tblLayout w:type="fixed"/>
        <w:tblLook w:val="0000" w:firstRow="0" w:lastRow="0" w:firstColumn="0" w:lastColumn="0" w:noHBand="0" w:noVBand="0"/>
      </w:tblPr>
      <w:tblGrid>
        <w:gridCol w:w="3870"/>
        <w:gridCol w:w="3600"/>
      </w:tblGrid>
      <w:tr w:rsidR="00FB2A79" w14:paraId="01C76B2F" w14:textId="77777777" w:rsidTr="00CA1778">
        <w:tc>
          <w:tcPr>
            <w:tcW w:w="3870" w:type="dxa"/>
          </w:tcPr>
          <w:p w14:paraId="29273875" w14:textId="77777777" w:rsidR="00FB2A79" w:rsidRDefault="00FB2A79" w:rsidP="00CA1778">
            <w:pPr>
              <w:rPr>
                <w:rFonts w:ascii="Arial" w:hAnsi="Arial"/>
                <w:sz w:val="22"/>
                <w:u w:val="single"/>
              </w:rPr>
            </w:pPr>
            <w:r>
              <w:rPr>
                <w:rFonts w:ascii="Arial" w:hAnsi="Arial"/>
                <w:sz w:val="22"/>
                <w:u w:val="single"/>
              </w:rPr>
              <w:t>Prelim Rounds:</w:t>
            </w:r>
          </w:p>
        </w:tc>
        <w:tc>
          <w:tcPr>
            <w:tcW w:w="3600" w:type="dxa"/>
          </w:tcPr>
          <w:p w14:paraId="60ADACB4" w14:textId="77777777" w:rsidR="00FB2A79" w:rsidRDefault="00FB2A79" w:rsidP="00CA1778">
            <w:pPr>
              <w:rPr>
                <w:rFonts w:ascii="Arial" w:hAnsi="Arial"/>
                <w:sz w:val="22"/>
                <w:u w:val="single"/>
              </w:rPr>
            </w:pPr>
            <w:r>
              <w:rPr>
                <w:rFonts w:ascii="Arial" w:hAnsi="Arial"/>
                <w:sz w:val="22"/>
                <w:u w:val="single"/>
              </w:rPr>
              <w:t>Final Placing:</w:t>
            </w:r>
          </w:p>
        </w:tc>
      </w:tr>
      <w:tr w:rsidR="00FB2A79" w14:paraId="74C9D262" w14:textId="77777777" w:rsidTr="00CA1778">
        <w:trPr>
          <w:trHeight w:val="280"/>
        </w:trPr>
        <w:tc>
          <w:tcPr>
            <w:tcW w:w="3870" w:type="dxa"/>
            <w:vAlign w:val="bottom"/>
          </w:tcPr>
          <w:p w14:paraId="5A678BDE" w14:textId="77777777" w:rsidR="00FB2A79" w:rsidRDefault="00FB2A79" w:rsidP="00CA1778">
            <w:pPr>
              <w:tabs>
                <w:tab w:val="left" w:leader="dot" w:pos="1422"/>
              </w:tabs>
              <w:rPr>
                <w:rFonts w:ascii="Arial" w:hAnsi="Arial"/>
                <w:sz w:val="22"/>
              </w:rPr>
            </w:pPr>
            <w:r>
              <w:rPr>
                <w:rFonts w:ascii="Arial" w:hAnsi="Arial"/>
                <w:sz w:val="22"/>
              </w:rPr>
              <w:t>3</w:t>
            </w:r>
            <w:r>
              <w:rPr>
                <w:rFonts w:ascii="Arial" w:hAnsi="Arial"/>
                <w:sz w:val="22"/>
                <w:vertAlign w:val="superscript"/>
              </w:rPr>
              <w:t xml:space="preserve">rd </w:t>
            </w:r>
            <w:r>
              <w:rPr>
                <w:rFonts w:ascii="Arial" w:hAnsi="Arial"/>
                <w:sz w:val="22"/>
              </w:rPr>
              <w:t xml:space="preserve">Place </w:t>
            </w:r>
            <w:r>
              <w:rPr>
                <w:rFonts w:ascii="Arial" w:hAnsi="Arial"/>
                <w:sz w:val="22"/>
              </w:rPr>
              <w:tab/>
              <w:t>1 point</w:t>
            </w:r>
          </w:p>
        </w:tc>
        <w:tc>
          <w:tcPr>
            <w:tcW w:w="3600" w:type="dxa"/>
            <w:vAlign w:val="bottom"/>
          </w:tcPr>
          <w:p w14:paraId="516D9A6B" w14:textId="77777777" w:rsidR="00FB2A79" w:rsidRDefault="00FB2A79" w:rsidP="00CA1778">
            <w:pPr>
              <w:tabs>
                <w:tab w:val="left" w:leader="dot" w:pos="1962"/>
              </w:tabs>
              <w:rPr>
                <w:rFonts w:ascii="Arial" w:hAnsi="Arial"/>
                <w:sz w:val="22"/>
              </w:rPr>
            </w:pPr>
            <w:r>
              <w:rPr>
                <w:rFonts w:ascii="Arial" w:hAnsi="Arial"/>
                <w:sz w:val="22"/>
              </w:rPr>
              <w:t xml:space="preserve">Semi  </w:t>
            </w:r>
            <w:r>
              <w:rPr>
                <w:rFonts w:ascii="Arial" w:hAnsi="Arial"/>
                <w:sz w:val="22"/>
              </w:rPr>
              <w:tab/>
              <w:t xml:space="preserve"> 2 points</w:t>
            </w:r>
          </w:p>
        </w:tc>
      </w:tr>
      <w:tr w:rsidR="00FB2A79" w14:paraId="4013BCD1" w14:textId="77777777" w:rsidTr="00CA1778">
        <w:trPr>
          <w:trHeight w:val="280"/>
        </w:trPr>
        <w:tc>
          <w:tcPr>
            <w:tcW w:w="3870" w:type="dxa"/>
            <w:vAlign w:val="bottom"/>
          </w:tcPr>
          <w:p w14:paraId="7D98FFCB" w14:textId="77777777" w:rsidR="00FB2A79" w:rsidRDefault="00FB2A79" w:rsidP="00CA1778">
            <w:pPr>
              <w:tabs>
                <w:tab w:val="left" w:leader="dot" w:pos="1422"/>
              </w:tabs>
              <w:rPr>
                <w:rFonts w:ascii="Arial" w:hAnsi="Arial"/>
                <w:sz w:val="22"/>
              </w:rPr>
            </w:pPr>
            <w:r>
              <w:rPr>
                <w:rFonts w:ascii="Arial" w:hAnsi="Arial"/>
                <w:sz w:val="22"/>
              </w:rPr>
              <w:t>2</w:t>
            </w:r>
            <w:r>
              <w:rPr>
                <w:rFonts w:ascii="Arial" w:hAnsi="Arial"/>
                <w:sz w:val="22"/>
                <w:vertAlign w:val="superscript"/>
              </w:rPr>
              <w:t>nd</w:t>
            </w:r>
            <w:r>
              <w:rPr>
                <w:rFonts w:ascii="Arial" w:hAnsi="Arial"/>
                <w:sz w:val="22"/>
              </w:rPr>
              <w:t xml:space="preserve"> Place</w:t>
            </w:r>
            <w:r>
              <w:rPr>
                <w:rFonts w:ascii="Arial" w:hAnsi="Arial"/>
                <w:sz w:val="22"/>
              </w:rPr>
              <w:tab/>
            </w:r>
            <w:r>
              <w:rPr>
                <w:rFonts w:ascii="Arial" w:hAnsi="Arial"/>
                <w:sz w:val="22"/>
              </w:rPr>
              <w:tab/>
              <w:t>2 points</w:t>
            </w:r>
          </w:p>
        </w:tc>
        <w:tc>
          <w:tcPr>
            <w:tcW w:w="3600" w:type="dxa"/>
            <w:vAlign w:val="bottom"/>
          </w:tcPr>
          <w:p w14:paraId="719A1B3C" w14:textId="77777777" w:rsidR="00FB2A79" w:rsidRDefault="00FB2A79" w:rsidP="00CA1778">
            <w:pPr>
              <w:tabs>
                <w:tab w:val="left" w:leader="dot" w:pos="1962"/>
              </w:tabs>
              <w:rPr>
                <w:rFonts w:ascii="Arial" w:hAnsi="Arial"/>
                <w:sz w:val="22"/>
              </w:rPr>
            </w:pPr>
            <w:r>
              <w:rPr>
                <w:rFonts w:ascii="Arial" w:hAnsi="Arial"/>
                <w:sz w:val="22"/>
              </w:rPr>
              <w:t>5</w:t>
            </w:r>
            <w:r>
              <w:rPr>
                <w:rFonts w:ascii="Arial" w:hAnsi="Arial"/>
                <w:sz w:val="22"/>
                <w:vertAlign w:val="superscript"/>
              </w:rPr>
              <w:t>th</w:t>
            </w:r>
            <w:r>
              <w:rPr>
                <w:rFonts w:ascii="Arial" w:hAnsi="Arial"/>
                <w:sz w:val="22"/>
              </w:rPr>
              <w:t>-6</w:t>
            </w:r>
            <w:r>
              <w:rPr>
                <w:rFonts w:ascii="Arial" w:hAnsi="Arial"/>
                <w:sz w:val="22"/>
                <w:vertAlign w:val="superscript"/>
              </w:rPr>
              <w:t>th</w:t>
            </w:r>
            <w:r>
              <w:rPr>
                <w:rFonts w:ascii="Arial" w:hAnsi="Arial"/>
                <w:sz w:val="22"/>
              </w:rPr>
              <w:t xml:space="preserve"> Place  </w:t>
            </w:r>
            <w:r>
              <w:rPr>
                <w:rFonts w:ascii="Arial" w:hAnsi="Arial"/>
                <w:sz w:val="22"/>
              </w:rPr>
              <w:tab/>
              <w:t xml:space="preserve"> 3 points</w:t>
            </w:r>
          </w:p>
        </w:tc>
      </w:tr>
      <w:tr w:rsidR="00FB2A79" w14:paraId="2B9AFAB2" w14:textId="77777777" w:rsidTr="00CA1778">
        <w:trPr>
          <w:trHeight w:val="280"/>
        </w:trPr>
        <w:tc>
          <w:tcPr>
            <w:tcW w:w="3870" w:type="dxa"/>
            <w:vAlign w:val="bottom"/>
          </w:tcPr>
          <w:p w14:paraId="503F66AE" w14:textId="77777777" w:rsidR="00FB2A79" w:rsidRDefault="00FB2A79" w:rsidP="00CA1778">
            <w:pPr>
              <w:tabs>
                <w:tab w:val="left" w:leader="dot" w:pos="1422"/>
              </w:tabs>
              <w:rPr>
                <w:rFonts w:ascii="Arial" w:hAnsi="Arial"/>
                <w:sz w:val="22"/>
              </w:rPr>
            </w:pPr>
            <w:r>
              <w:rPr>
                <w:rFonts w:ascii="Arial" w:hAnsi="Arial"/>
                <w:sz w:val="22"/>
              </w:rPr>
              <w:t>1</w:t>
            </w:r>
            <w:r>
              <w:rPr>
                <w:rFonts w:ascii="Arial" w:hAnsi="Arial"/>
                <w:sz w:val="22"/>
                <w:vertAlign w:val="superscript"/>
              </w:rPr>
              <w:t>st</w:t>
            </w:r>
            <w:r>
              <w:rPr>
                <w:rFonts w:ascii="Arial" w:hAnsi="Arial"/>
                <w:sz w:val="22"/>
              </w:rPr>
              <w:t xml:space="preserve">  Place </w:t>
            </w:r>
            <w:r>
              <w:rPr>
                <w:rFonts w:ascii="Arial" w:hAnsi="Arial"/>
                <w:sz w:val="22"/>
              </w:rPr>
              <w:tab/>
              <w:t>3 points</w:t>
            </w:r>
          </w:p>
        </w:tc>
        <w:tc>
          <w:tcPr>
            <w:tcW w:w="3600" w:type="dxa"/>
            <w:vAlign w:val="bottom"/>
          </w:tcPr>
          <w:p w14:paraId="2B53095D" w14:textId="77777777" w:rsidR="00FB2A79" w:rsidRDefault="00FB2A79" w:rsidP="00CA1778">
            <w:pPr>
              <w:tabs>
                <w:tab w:val="left" w:leader="dot" w:pos="1962"/>
              </w:tabs>
              <w:rPr>
                <w:rFonts w:ascii="Arial" w:hAnsi="Arial"/>
                <w:sz w:val="22"/>
              </w:rPr>
            </w:pPr>
            <w:r>
              <w:rPr>
                <w:rFonts w:ascii="Arial" w:hAnsi="Arial"/>
                <w:sz w:val="22"/>
              </w:rPr>
              <w:t>4</w:t>
            </w:r>
            <w:r>
              <w:rPr>
                <w:rFonts w:ascii="Arial" w:hAnsi="Arial"/>
                <w:sz w:val="22"/>
                <w:vertAlign w:val="superscript"/>
              </w:rPr>
              <w:t>th</w:t>
            </w:r>
            <w:r>
              <w:rPr>
                <w:rFonts w:ascii="Arial" w:hAnsi="Arial"/>
                <w:sz w:val="22"/>
              </w:rPr>
              <w:t xml:space="preserve"> Place  </w:t>
            </w:r>
            <w:r>
              <w:rPr>
                <w:rFonts w:ascii="Arial" w:hAnsi="Arial"/>
                <w:sz w:val="22"/>
              </w:rPr>
              <w:tab/>
              <w:t xml:space="preserve"> 4 points</w:t>
            </w:r>
          </w:p>
        </w:tc>
      </w:tr>
      <w:tr w:rsidR="00FB2A79" w14:paraId="74362EDD" w14:textId="77777777" w:rsidTr="00CA1778">
        <w:trPr>
          <w:trHeight w:val="280"/>
        </w:trPr>
        <w:tc>
          <w:tcPr>
            <w:tcW w:w="3870" w:type="dxa"/>
            <w:vAlign w:val="bottom"/>
          </w:tcPr>
          <w:p w14:paraId="73904432" w14:textId="77777777" w:rsidR="00FB2A79" w:rsidRDefault="00FB2A79" w:rsidP="00CA1778">
            <w:pPr>
              <w:rPr>
                <w:rFonts w:ascii="Arial" w:hAnsi="Arial"/>
                <w:sz w:val="22"/>
              </w:rPr>
            </w:pPr>
          </w:p>
        </w:tc>
        <w:tc>
          <w:tcPr>
            <w:tcW w:w="3600" w:type="dxa"/>
            <w:vAlign w:val="bottom"/>
          </w:tcPr>
          <w:p w14:paraId="00952196" w14:textId="77777777" w:rsidR="00FB2A79" w:rsidRDefault="00FB2A79" w:rsidP="00CA1778">
            <w:pPr>
              <w:tabs>
                <w:tab w:val="left" w:leader="dot" w:pos="1962"/>
              </w:tabs>
              <w:rPr>
                <w:rFonts w:ascii="Arial" w:hAnsi="Arial"/>
                <w:sz w:val="22"/>
              </w:rPr>
            </w:pPr>
            <w:r>
              <w:rPr>
                <w:rFonts w:ascii="Arial" w:hAnsi="Arial"/>
                <w:sz w:val="22"/>
              </w:rPr>
              <w:t>3</w:t>
            </w:r>
            <w:r>
              <w:rPr>
                <w:rFonts w:ascii="Arial" w:hAnsi="Arial"/>
                <w:sz w:val="22"/>
                <w:vertAlign w:val="superscript"/>
              </w:rPr>
              <w:t>rd</w:t>
            </w:r>
            <w:r>
              <w:rPr>
                <w:rFonts w:ascii="Arial" w:hAnsi="Arial"/>
                <w:sz w:val="22"/>
              </w:rPr>
              <w:t xml:space="preserve"> Place  </w:t>
            </w:r>
            <w:r>
              <w:rPr>
                <w:rFonts w:ascii="Arial" w:hAnsi="Arial"/>
                <w:sz w:val="22"/>
              </w:rPr>
              <w:tab/>
              <w:t xml:space="preserve"> 6 points</w:t>
            </w:r>
          </w:p>
        </w:tc>
      </w:tr>
      <w:tr w:rsidR="00FB2A79" w14:paraId="2470C913" w14:textId="77777777" w:rsidTr="00CA1778">
        <w:trPr>
          <w:trHeight w:val="280"/>
        </w:trPr>
        <w:tc>
          <w:tcPr>
            <w:tcW w:w="3870" w:type="dxa"/>
            <w:vAlign w:val="bottom"/>
          </w:tcPr>
          <w:p w14:paraId="5DB0B70A" w14:textId="77777777" w:rsidR="00FB2A79" w:rsidRDefault="00FB2A79" w:rsidP="00CA1778">
            <w:pPr>
              <w:rPr>
                <w:rFonts w:ascii="Arial" w:hAnsi="Arial"/>
                <w:sz w:val="22"/>
              </w:rPr>
            </w:pPr>
          </w:p>
        </w:tc>
        <w:tc>
          <w:tcPr>
            <w:tcW w:w="3600" w:type="dxa"/>
            <w:vAlign w:val="bottom"/>
          </w:tcPr>
          <w:p w14:paraId="5F6AEF72" w14:textId="77777777" w:rsidR="00FB2A79" w:rsidRDefault="00FB2A79" w:rsidP="00CA1778">
            <w:pPr>
              <w:tabs>
                <w:tab w:val="left" w:leader="dot" w:pos="1962"/>
              </w:tabs>
              <w:rPr>
                <w:rFonts w:ascii="Arial" w:hAnsi="Arial"/>
                <w:sz w:val="22"/>
              </w:rPr>
            </w:pPr>
            <w:r>
              <w:rPr>
                <w:rFonts w:ascii="Arial" w:hAnsi="Arial"/>
                <w:sz w:val="22"/>
              </w:rPr>
              <w:t>2</w:t>
            </w:r>
            <w:r>
              <w:rPr>
                <w:rFonts w:ascii="Arial" w:hAnsi="Arial"/>
                <w:sz w:val="22"/>
                <w:vertAlign w:val="superscript"/>
              </w:rPr>
              <w:t>nd</w:t>
            </w:r>
            <w:r>
              <w:rPr>
                <w:rFonts w:ascii="Arial" w:hAnsi="Arial"/>
                <w:sz w:val="22"/>
              </w:rPr>
              <w:t xml:space="preserve"> Place  </w:t>
            </w:r>
            <w:r>
              <w:rPr>
                <w:rFonts w:ascii="Arial" w:hAnsi="Arial"/>
                <w:sz w:val="22"/>
              </w:rPr>
              <w:tab/>
              <w:t xml:space="preserve"> 8 points</w:t>
            </w:r>
          </w:p>
        </w:tc>
      </w:tr>
      <w:tr w:rsidR="00FB2A79" w14:paraId="77D75151" w14:textId="77777777" w:rsidTr="00CA1778">
        <w:trPr>
          <w:trHeight w:val="280"/>
        </w:trPr>
        <w:tc>
          <w:tcPr>
            <w:tcW w:w="3870" w:type="dxa"/>
            <w:vAlign w:val="bottom"/>
          </w:tcPr>
          <w:p w14:paraId="15DE9D85" w14:textId="77777777" w:rsidR="00FB2A79" w:rsidRDefault="00FB2A79" w:rsidP="00CA1778">
            <w:pPr>
              <w:rPr>
                <w:rFonts w:ascii="Arial" w:hAnsi="Arial"/>
                <w:sz w:val="22"/>
              </w:rPr>
            </w:pPr>
          </w:p>
        </w:tc>
        <w:tc>
          <w:tcPr>
            <w:tcW w:w="3600" w:type="dxa"/>
            <w:vAlign w:val="bottom"/>
          </w:tcPr>
          <w:p w14:paraId="184DB2F6" w14:textId="77777777" w:rsidR="00FB2A79" w:rsidRDefault="00FB2A79" w:rsidP="00CA1778">
            <w:pPr>
              <w:tabs>
                <w:tab w:val="left" w:leader="dot" w:pos="1962"/>
              </w:tabs>
              <w:rPr>
                <w:rFonts w:ascii="Arial" w:hAnsi="Arial"/>
                <w:sz w:val="22"/>
              </w:rPr>
            </w:pPr>
            <w:r>
              <w:rPr>
                <w:rFonts w:ascii="Arial" w:hAnsi="Arial"/>
                <w:sz w:val="22"/>
              </w:rPr>
              <w:t>1</w:t>
            </w:r>
            <w:r>
              <w:rPr>
                <w:rFonts w:ascii="Arial" w:hAnsi="Arial"/>
                <w:sz w:val="22"/>
                <w:vertAlign w:val="superscript"/>
              </w:rPr>
              <w:t>st</w:t>
            </w:r>
            <w:r>
              <w:rPr>
                <w:rFonts w:ascii="Arial" w:hAnsi="Arial"/>
                <w:sz w:val="22"/>
              </w:rPr>
              <w:t xml:space="preserve"> Place   </w:t>
            </w:r>
            <w:r>
              <w:rPr>
                <w:rFonts w:ascii="Arial" w:hAnsi="Arial"/>
                <w:sz w:val="22"/>
              </w:rPr>
              <w:tab/>
              <w:t>10 points</w:t>
            </w:r>
          </w:p>
        </w:tc>
      </w:tr>
    </w:tbl>
    <w:p w14:paraId="1A579B58" w14:textId="77777777" w:rsidR="00FB2A79" w:rsidRDefault="00FB2A79" w:rsidP="00FB2A79">
      <w:pPr>
        <w:rPr>
          <w:rFonts w:ascii="Arial" w:hAnsi="Arial"/>
          <w:b/>
          <w:sz w:val="22"/>
        </w:rPr>
      </w:pPr>
    </w:p>
    <w:p w14:paraId="2DEF4FD1" w14:textId="77777777" w:rsidR="00FB2A79" w:rsidRDefault="00FB2A79" w:rsidP="00FB2A79">
      <w:pPr>
        <w:rPr>
          <w:rFonts w:ascii="Arial" w:hAnsi="Arial"/>
          <w:sz w:val="22"/>
        </w:rPr>
      </w:pPr>
      <w:r>
        <w:rPr>
          <w:rFonts w:ascii="Arial" w:hAnsi="Arial"/>
          <w:b/>
          <w:sz w:val="22"/>
        </w:rPr>
        <w:t>JUDGES:</w:t>
      </w:r>
      <w:r>
        <w:rPr>
          <w:rFonts w:ascii="Arial" w:hAnsi="Arial"/>
          <w:sz w:val="22"/>
        </w:rPr>
        <w:t xml:space="preserve">  </w:t>
      </w:r>
      <w:r w:rsidRPr="00944210">
        <w:rPr>
          <w:rFonts w:ascii="Arial" w:hAnsi="Arial"/>
          <w:b/>
          <w:sz w:val="22"/>
        </w:rPr>
        <w:t>PLEASE!!</w:t>
      </w:r>
      <w:r>
        <w:rPr>
          <w:rFonts w:ascii="Arial" w:hAnsi="Arial"/>
          <w:sz w:val="22"/>
        </w:rPr>
        <w:t xml:space="preserve">  Each school should try to provide their own judges if at all possible.  One judge is needed for each six slots.  We prefer your judges to your money; </w:t>
      </w:r>
      <w:r w:rsidRPr="006D440F">
        <w:rPr>
          <w:rFonts w:ascii="Arial" w:hAnsi="Arial"/>
          <w:sz w:val="22"/>
          <w:u w:val="single"/>
        </w:rPr>
        <w:t>unless</w:t>
      </w:r>
      <w:r>
        <w:rPr>
          <w:rFonts w:ascii="Arial" w:hAnsi="Arial"/>
          <w:sz w:val="22"/>
        </w:rPr>
        <w:t xml:space="preserve"> entry size dictates judges may not be used.  We have a limited number of hired judges available this year.</w:t>
      </w:r>
    </w:p>
    <w:p w14:paraId="50D5DE64" w14:textId="77777777" w:rsidR="00FB2A79" w:rsidRDefault="00FB2A79" w:rsidP="00FB2A79">
      <w:pPr>
        <w:rPr>
          <w:rFonts w:ascii="Arial" w:hAnsi="Arial"/>
          <w:sz w:val="22"/>
        </w:rPr>
      </w:pPr>
    </w:p>
    <w:p w14:paraId="37C17786" w14:textId="77777777" w:rsidR="00FB2A79" w:rsidRDefault="00FB2A79" w:rsidP="00FB2A79">
      <w:pPr>
        <w:rPr>
          <w:rFonts w:ascii="Arial" w:hAnsi="Arial"/>
          <w:sz w:val="22"/>
        </w:rPr>
      </w:pPr>
      <w:r>
        <w:rPr>
          <w:rFonts w:ascii="Arial" w:hAnsi="Arial"/>
          <w:b/>
          <w:sz w:val="22"/>
        </w:rPr>
        <w:t xml:space="preserve">ENTRIES: </w:t>
      </w:r>
      <w:r>
        <w:rPr>
          <w:rFonts w:ascii="Arial" w:hAnsi="Arial"/>
          <w:sz w:val="22"/>
        </w:rPr>
        <w:t xml:space="preserve"> </w:t>
      </w:r>
      <w:r w:rsidR="00340871">
        <w:rPr>
          <w:rFonts w:ascii="Arial" w:hAnsi="Arial"/>
          <w:sz w:val="22"/>
        </w:rPr>
        <w:t xml:space="preserve">Registration is on </w:t>
      </w:r>
      <w:proofErr w:type="spellStart"/>
      <w:r w:rsidR="00340871">
        <w:rPr>
          <w:rFonts w:ascii="Arial" w:hAnsi="Arial"/>
          <w:sz w:val="22"/>
        </w:rPr>
        <w:t>Speechwire</w:t>
      </w:r>
      <w:proofErr w:type="spellEnd"/>
      <w:r w:rsidR="00340871">
        <w:rPr>
          <w:rFonts w:ascii="Arial" w:hAnsi="Arial"/>
          <w:sz w:val="22"/>
        </w:rPr>
        <w:t>: http://www.speechwire.com</w:t>
      </w:r>
    </w:p>
    <w:p w14:paraId="14131750" w14:textId="77777777" w:rsidR="00FB2A79" w:rsidRDefault="00FB2A79" w:rsidP="00FB2A79">
      <w:pPr>
        <w:rPr>
          <w:rFonts w:ascii="Arial" w:hAnsi="Arial"/>
          <w:sz w:val="22"/>
        </w:rPr>
      </w:pPr>
    </w:p>
    <w:p w14:paraId="3B72246A" w14:textId="77777777" w:rsidR="00FB2A79" w:rsidRDefault="00FB2A79" w:rsidP="00FB2A79">
      <w:pPr>
        <w:rPr>
          <w:rFonts w:ascii="Arial" w:hAnsi="Arial"/>
          <w:sz w:val="22"/>
        </w:rPr>
      </w:pPr>
      <w:r>
        <w:rPr>
          <w:rFonts w:ascii="Arial" w:hAnsi="Arial"/>
          <w:b/>
          <w:sz w:val="22"/>
        </w:rPr>
        <w:t>EVENTS:</w:t>
      </w:r>
      <w:r>
        <w:rPr>
          <w:rFonts w:ascii="Arial" w:hAnsi="Arial"/>
          <w:sz w:val="22"/>
        </w:rPr>
        <w:t xml:space="preserve">  </w:t>
      </w:r>
      <w:r>
        <w:rPr>
          <w:rFonts w:ascii="Arial" w:hAnsi="Arial"/>
          <w:b/>
          <w:bCs/>
          <w:sz w:val="22"/>
        </w:rPr>
        <w:t>Materials for competition may not have been used in compet</w:t>
      </w:r>
      <w:r w:rsidR="00B15BC6">
        <w:rPr>
          <w:rFonts w:ascii="Arial" w:hAnsi="Arial"/>
          <w:b/>
          <w:bCs/>
          <w:sz w:val="22"/>
        </w:rPr>
        <w:t>ition prior to September 1, 2013</w:t>
      </w:r>
      <w:r>
        <w:rPr>
          <w:rFonts w:ascii="Arial" w:hAnsi="Arial"/>
          <w:b/>
          <w:bCs/>
          <w:sz w:val="22"/>
        </w:rPr>
        <w:t xml:space="preserve">.  The same cutting/speech may not be used in two different events.  </w:t>
      </w:r>
      <w:r>
        <w:rPr>
          <w:rFonts w:ascii="Arial" w:hAnsi="Arial"/>
          <w:sz w:val="22"/>
        </w:rPr>
        <w:t>Events will conform to AFA-NIET event rules with the following exceptions and/or additions:</w:t>
      </w:r>
    </w:p>
    <w:p w14:paraId="24EBD3DF" w14:textId="77777777" w:rsidR="00FB2A79" w:rsidRDefault="00FB2A79" w:rsidP="00FB2A79">
      <w:pPr>
        <w:rPr>
          <w:rFonts w:ascii="Arial" w:hAnsi="Arial"/>
          <w:sz w:val="22"/>
        </w:rPr>
      </w:pPr>
    </w:p>
    <w:p w14:paraId="062BD1EE" w14:textId="77777777" w:rsidR="00FB2A79" w:rsidRDefault="00FB2A79" w:rsidP="00FB2A79">
      <w:pPr>
        <w:pStyle w:val="BodyTextIndent"/>
        <w:rPr>
          <w:rFonts w:ascii="Arial" w:hAnsi="Arial"/>
        </w:rPr>
      </w:pPr>
      <w:r>
        <w:rPr>
          <w:rFonts w:ascii="Arial" w:hAnsi="Arial"/>
        </w:rPr>
        <w:tab/>
      </w:r>
      <w:r w:rsidRPr="00B15BC6">
        <w:rPr>
          <w:rFonts w:ascii="Lucida Handwriting" w:hAnsi="Lucida Handwriting"/>
        </w:rPr>
        <w:t>Oral Interpretation of Musical Lyrics:</w:t>
      </w:r>
      <w:r>
        <w:rPr>
          <w:rFonts w:ascii="Arial" w:hAnsi="Arial"/>
        </w:rPr>
        <w:t xml:space="preserve">  Contestants present an interpretation of the lyrics of a song or (program of) songs.  NO musical accompaniment is allowed.  This is NOT a singing event.  The rules and standards for interpretation apply.  Manuscript is required.  Maximum time limit is seven minutes.  (Literary merit is most definitely NOT a factor.)</w:t>
      </w:r>
    </w:p>
    <w:p w14:paraId="5A21489D" w14:textId="77777777" w:rsidR="00FB2A79" w:rsidRDefault="00FB2A79" w:rsidP="00FB2A79">
      <w:pPr>
        <w:ind w:left="810" w:hanging="810"/>
        <w:rPr>
          <w:sz w:val="22"/>
        </w:rPr>
      </w:pPr>
    </w:p>
    <w:p w14:paraId="49EB8EDE" w14:textId="77777777" w:rsidR="00FB2A79" w:rsidRPr="00594FD8" w:rsidRDefault="00FB2A79" w:rsidP="00FB2A79">
      <w:pPr>
        <w:pStyle w:val="Heading4"/>
        <w:jc w:val="left"/>
        <w:rPr>
          <w:i w:val="0"/>
          <w:iCs/>
          <w:sz w:val="32"/>
          <w:szCs w:val="32"/>
          <w:highlight w:val="yellow"/>
          <w:u w:val="single"/>
        </w:rPr>
      </w:pPr>
      <w:r w:rsidRPr="00594FD8">
        <w:rPr>
          <w:i w:val="0"/>
          <w:iCs/>
          <w:sz w:val="32"/>
          <w:szCs w:val="32"/>
          <w:highlight w:val="yellow"/>
          <w:u w:val="single"/>
        </w:rPr>
        <w:lastRenderedPageBreak/>
        <w:t xml:space="preserve">Forensics is more than competition . . . </w:t>
      </w:r>
    </w:p>
    <w:p w14:paraId="6CD4C0B3" w14:textId="77777777" w:rsidR="00FB2A79" w:rsidRPr="00594FD8" w:rsidRDefault="00FB2A79" w:rsidP="00FB2A79">
      <w:pPr>
        <w:pStyle w:val="Heading4"/>
        <w:jc w:val="left"/>
        <w:rPr>
          <w:i w:val="0"/>
          <w:iCs/>
          <w:sz w:val="32"/>
          <w:szCs w:val="32"/>
          <w:highlight w:val="yellow"/>
          <w:u w:val="single"/>
        </w:rPr>
      </w:pPr>
      <w:r w:rsidRPr="00594FD8">
        <w:rPr>
          <w:i w:val="0"/>
          <w:iCs/>
          <w:sz w:val="32"/>
          <w:szCs w:val="32"/>
          <w:highlight w:val="yellow"/>
          <w:u w:val="single"/>
        </w:rPr>
        <w:t>Forensics is more than trophies. . .</w:t>
      </w:r>
    </w:p>
    <w:p w14:paraId="38F17C01" w14:textId="77777777" w:rsidR="00FB2A79" w:rsidRPr="00594FD8" w:rsidRDefault="00FB2A79" w:rsidP="00FB2A79">
      <w:pPr>
        <w:pStyle w:val="Heading4"/>
        <w:jc w:val="left"/>
        <w:rPr>
          <w:i w:val="0"/>
          <w:iCs/>
          <w:sz w:val="32"/>
          <w:szCs w:val="32"/>
          <w:highlight w:val="yellow"/>
          <w:u w:val="single"/>
        </w:rPr>
      </w:pPr>
      <w:r w:rsidRPr="00594FD8">
        <w:rPr>
          <w:i w:val="0"/>
          <w:iCs/>
          <w:sz w:val="32"/>
          <w:szCs w:val="32"/>
          <w:highlight w:val="yellow"/>
          <w:u w:val="single"/>
        </w:rPr>
        <w:t xml:space="preserve">Forensics cares! </w:t>
      </w:r>
    </w:p>
    <w:p w14:paraId="232EF846" w14:textId="77777777" w:rsidR="00FB2A79" w:rsidRPr="00594FD8" w:rsidRDefault="00FB2A79" w:rsidP="00FB2A79">
      <w:pPr>
        <w:pStyle w:val="Heading4"/>
        <w:jc w:val="left"/>
        <w:rPr>
          <w:i w:val="0"/>
          <w:iCs/>
          <w:sz w:val="32"/>
          <w:szCs w:val="32"/>
          <w:highlight w:val="yellow"/>
          <w:u w:val="single"/>
        </w:rPr>
      </w:pPr>
      <w:r w:rsidRPr="00594FD8">
        <w:rPr>
          <w:i w:val="0"/>
          <w:iCs/>
          <w:sz w:val="32"/>
          <w:szCs w:val="32"/>
          <w:highlight w:val="yellow"/>
          <w:u w:val="single"/>
        </w:rPr>
        <w:t xml:space="preserve">UW-Stout Tradition for </w:t>
      </w:r>
      <w:r>
        <w:rPr>
          <w:i w:val="0"/>
          <w:iCs/>
          <w:sz w:val="32"/>
          <w:szCs w:val="32"/>
          <w:highlight w:val="yellow"/>
          <w:u w:val="single"/>
        </w:rPr>
        <w:t>over 25</w:t>
      </w:r>
      <w:r w:rsidRPr="00594FD8">
        <w:rPr>
          <w:i w:val="0"/>
          <w:iCs/>
          <w:sz w:val="32"/>
          <w:szCs w:val="32"/>
          <w:highlight w:val="yellow"/>
          <w:u w:val="single"/>
        </w:rPr>
        <w:t xml:space="preserve"> years (</w:t>
      </w:r>
      <w:r w:rsidRPr="00594FD8">
        <w:rPr>
          <w:i w:val="0"/>
          <w:iCs/>
          <w:sz w:val="24"/>
          <w:szCs w:val="24"/>
          <w:highlight w:val="yellow"/>
          <w:u w:val="single"/>
        </w:rPr>
        <w:t>and District IV Service Project</w:t>
      </w:r>
      <w:r w:rsidRPr="00594FD8">
        <w:rPr>
          <w:i w:val="0"/>
          <w:iCs/>
          <w:sz w:val="32"/>
          <w:szCs w:val="32"/>
          <w:highlight w:val="yellow"/>
          <w:u w:val="single"/>
        </w:rPr>
        <w:t>)</w:t>
      </w:r>
    </w:p>
    <w:p w14:paraId="5BF75AF6" w14:textId="77777777" w:rsidR="00FB2A79" w:rsidRPr="00C81C5E" w:rsidRDefault="00FB2A79" w:rsidP="00FB2A79">
      <w:pPr>
        <w:pStyle w:val="Heading4"/>
        <w:jc w:val="left"/>
        <w:rPr>
          <w:sz w:val="32"/>
          <w:szCs w:val="32"/>
        </w:rPr>
      </w:pPr>
      <w:r w:rsidRPr="00594FD8">
        <w:rPr>
          <w:sz w:val="32"/>
          <w:szCs w:val="32"/>
          <w:highlight w:val="yellow"/>
        </w:rPr>
        <w:t xml:space="preserve"> We request </w:t>
      </w:r>
      <w:r w:rsidRPr="00944210">
        <w:rPr>
          <w:sz w:val="32"/>
          <w:szCs w:val="32"/>
          <w:highlight w:val="yellow"/>
          <w:u w:val="single"/>
        </w:rPr>
        <w:t>each team member</w:t>
      </w:r>
      <w:r w:rsidRPr="00594FD8">
        <w:rPr>
          <w:sz w:val="32"/>
          <w:szCs w:val="32"/>
          <w:highlight w:val="yellow"/>
        </w:rPr>
        <w:t xml:space="preserve"> bring one non-perishable item to donate to our local food shelf</w:t>
      </w:r>
      <w:r w:rsidR="00CD1B6C">
        <w:rPr>
          <w:sz w:val="32"/>
          <w:szCs w:val="32"/>
          <w:highlight w:val="yellow"/>
        </w:rPr>
        <w:t>, Stepping Stones</w:t>
      </w:r>
      <w:r w:rsidR="00B15BC6">
        <w:rPr>
          <w:sz w:val="32"/>
          <w:szCs w:val="32"/>
          <w:highlight w:val="yellow"/>
        </w:rPr>
        <w:t xml:space="preserve"> of Dunn County</w:t>
      </w:r>
      <w:r w:rsidRPr="00594FD8">
        <w:rPr>
          <w:sz w:val="32"/>
          <w:szCs w:val="32"/>
          <w:highlight w:val="yellow"/>
        </w:rPr>
        <w:t>.  THANK YOU!</w:t>
      </w:r>
    </w:p>
    <w:p w14:paraId="3B697EC9" w14:textId="77777777" w:rsidR="00FB2A79" w:rsidRPr="00C81C5E" w:rsidRDefault="00FB2A79" w:rsidP="00FB2A79">
      <w:pPr>
        <w:tabs>
          <w:tab w:val="left" w:pos="6480"/>
          <w:tab w:val="right" w:pos="10980"/>
        </w:tabs>
        <w:rPr>
          <w:sz w:val="32"/>
          <w:szCs w:val="32"/>
        </w:rPr>
        <w:sectPr w:rsidR="00FB2A79" w:rsidRPr="00C81C5E">
          <w:footerReference w:type="default" r:id="rId10"/>
          <w:type w:val="continuous"/>
          <w:pgSz w:w="12240" w:h="15840" w:code="1"/>
          <w:pgMar w:top="1440" w:right="1260" w:bottom="1440" w:left="1260" w:header="720" w:footer="720" w:gutter="0"/>
          <w:cols w:space="720"/>
        </w:sectPr>
      </w:pPr>
    </w:p>
    <w:p w14:paraId="5931C2AE" w14:textId="77777777" w:rsidR="00FB2A79" w:rsidRDefault="00FB2A79" w:rsidP="00FB2A79">
      <w:pPr>
        <w:pStyle w:val="Title"/>
      </w:pPr>
      <w:r>
        <w:lastRenderedPageBreak/>
        <w:t>UNIVERSITY OF WISCONSIN-STOUT</w:t>
      </w:r>
    </w:p>
    <w:p w14:paraId="650668FF" w14:textId="77777777" w:rsidR="00FB2A79" w:rsidRDefault="00B15BC6" w:rsidP="00FB2A79">
      <w:pPr>
        <w:jc w:val="center"/>
        <w:rPr>
          <w:b/>
          <w:bCs/>
          <w:sz w:val="28"/>
        </w:rPr>
      </w:pPr>
      <w:r>
        <w:rPr>
          <w:b/>
          <w:bCs/>
          <w:sz w:val="28"/>
        </w:rPr>
        <w:t>48</w:t>
      </w:r>
      <w:r w:rsidR="00FB2A79">
        <w:rPr>
          <w:b/>
          <w:bCs/>
          <w:sz w:val="28"/>
          <w:vertAlign w:val="superscript"/>
        </w:rPr>
        <w:t>th</w:t>
      </w:r>
      <w:r w:rsidR="00FB2A79">
        <w:rPr>
          <w:b/>
          <w:bCs/>
          <w:sz w:val="28"/>
        </w:rPr>
        <w:t xml:space="preserve"> Annual Michael Nicolai Collegiate Forensics Tournament</w:t>
      </w:r>
    </w:p>
    <w:p w14:paraId="41F6EC08" w14:textId="77777777" w:rsidR="00FB2A79" w:rsidRDefault="00B15BC6" w:rsidP="00FB2A79">
      <w:pPr>
        <w:jc w:val="center"/>
        <w:rPr>
          <w:b/>
          <w:bCs/>
          <w:sz w:val="28"/>
        </w:rPr>
      </w:pPr>
      <w:r>
        <w:rPr>
          <w:b/>
          <w:bCs/>
          <w:sz w:val="28"/>
        </w:rPr>
        <w:t>December 6 &amp; 7, 2013</w:t>
      </w:r>
    </w:p>
    <w:p w14:paraId="38C9D03D" w14:textId="77777777" w:rsidR="00FB2A79" w:rsidRDefault="00FB2A79" w:rsidP="00FB2A79">
      <w:pPr>
        <w:jc w:val="center"/>
        <w:rPr>
          <w:b/>
          <w:bCs/>
          <w:sz w:val="28"/>
        </w:rPr>
      </w:pPr>
    </w:p>
    <w:p w14:paraId="31468C21" w14:textId="77777777" w:rsidR="00FB2A79" w:rsidRDefault="00FB2A79" w:rsidP="00FB2A79">
      <w:pPr>
        <w:jc w:val="center"/>
        <w:rPr>
          <w:b/>
          <w:bCs/>
          <w:sz w:val="28"/>
        </w:rPr>
      </w:pPr>
      <w:r>
        <w:rPr>
          <w:b/>
          <w:bCs/>
          <w:sz w:val="28"/>
        </w:rPr>
        <w:t>TENTATIVE SCHEDULE</w:t>
      </w:r>
    </w:p>
    <w:p w14:paraId="7A7A8AE7" w14:textId="77777777" w:rsidR="00FB2A79" w:rsidRDefault="00FB2A79" w:rsidP="00FB2A79">
      <w:pPr>
        <w:jc w:val="center"/>
        <w:rPr>
          <w:b/>
          <w:bCs/>
          <w:sz w:val="28"/>
        </w:rPr>
      </w:pPr>
    </w:p>
    <w:p w14:paraId="4A2FB39B" w14:textId="77777777" w:rsidR="00FB2A79" w:rsidRDefault="00FB2A79" w:rsidP="00FB2A79">
      <w:pPr>
        <w:pStyle w:val="Heading1"/>
      </w:pPr>
      <w:r>
        <w:t xml:space="preserve">FRIDAY, </w:t>
      </w:r>
      <w:r w:rsidR="00B15BC6">
        <w:t>December 6, 2013</w:t>
      </w:r>
    </w:p>
    <w:p w14:paraId="230A2C88" w14:textId="77777777" w:rsidR="00FB2A79" w:rsidRDefault="00FB2A79" w:rsidP="00FB2A79"/>
    <w:p w14:paraId="585B3479" w14:textId="77777777" w:rsidR="00FB2A79" w:rsidRDefault="00FE783D" w:rsidP="00FB2A79">
      <w:pPr>
        <w:tabs>
          <w:tab w:val="left" w:pos="1440"/>
          <w:tab w:val="left" w:pos="2880"/>
        </w:tabs>
        <w:spacing w:after="120"/>
      </w:pPr>
      <w:r>
        <w:t>10:30 a.m. -</w:t>
      </w:r>
      <w:r>
        <w:tab/>
        <w:t>Noon</w:t>
      </w:r>
      <w:r>
        <w:tab/>
        <w:t>Registration</w:t>
      </w:r>
      <w:r w:rsidR="00CD1B6C">
        <w:t>; Memorial Student Center</w:t>
      </w:r>
    </w:p>
    <w:p w14:paraId="3DF8E258" w14:textId="77777777" w:rsidR="00FB2A79" w:rsidRDefault="00FB2A79" w:rsidP="00FB2A79">
      <w:pPr>
        <w:tabs>
          <w:tab w:val="left" w:pos="1440"/>
          <w:tab w:val="left" w:pos="2880"/>
        </w:tabs>
        <w:spacing w:after="120"/>
      </w:pPr>
      <w:r>
        <w:t>11:30 a.m.</w:t>
      </w:r>
      <w:r>
        <w:tab/>
      </w:r>
      <w:r>
        <w:tab/>
      </w:r>
      <w:proofErr w:type="spellStart"/>
      <w:r>
        <w:t>Extemp</w:t>
      </w:r>
      <w:proofErr w:type="spellEnd"/>
      <w:r>
        <w:t xml:space="preserve"> Draw</w:t>
      </w:r>
    </w:p>
    <w:p w14:paraId="10102263" w14:textId="77777777" w:rsidR="00FB2A79" w:rsidRDefault="00FB2A79" w:rsidP="00FB2A79">
      <w:pPr>
        <w:tabs>
          <w:tab w:val="left" w:pos="1440"/>
          <w:tab w:val="left" w:pos="2880"/>
        </w:tabs>
        <w:spacing w:after="120"/>
      </w:pPr>
      <w:r>
        <w:t>12:00 p.m. -</w:t>
      </w:r>
      <w:r>
        <w:tab/>
        <w:t>1:15 p.m.</w:t>
      </w:r>
      <w:r>
        <w:tab/>
        <w:t xml:space="preserve">Round I, B Events - </w:t>
      </w:r>
      <w:proofErr w:type="spellStart"/>
      <w:r>
        <w:t>Extemp</w:t>
      </w:r>
      <w:proofErr w:type="spellEnd"/>
      <w:r>
        <w:t>, DUO, POI, Persuasion</w:t>
      </w:r>
    </w:p>
    <w:p w14:paraId="5603F054" w14:textId="77777777" w:rsidR="00FB2A79" w:rsidRDefault="00FB2A79" w:rsidP="00FB2A79">
      <w:pPr>
        <w:tabs>
          <w:tab w:val="left" w:pos="1440"/>
          <w:tab w:val="left" w:pos="2880"/>
        </w:tabs>
        <w:spacing w:after="120"/>
      </w:pPr>
      <w:r>
        <w:t>1:15 p.m.   -</w:t>
      </w:r>
      <w:r>
        <w:tab/>
        <w:t>2:30 p.m.</w:t>
      </w:r>
      <w:r>
        <w:tab/>
        <w:t xml:space="preserve">Round I, C Events – Drama, Poetry, CA, ADS, Music </w:t>
      </w:r>
      <w:proofErr w:type="spellStart"/>
      <w:r>
        <w:t>Interp</w:t>
      </w:r>
      <w:proofErr w:type="spellEnd"/>
    </w:p>
    <w:p w14:paraId="7027A17A" w14:textId="77777777" w:rsidR="00FB2A79" w:rsidRDefault="00FB2A79" w:rsidP="00FB2A79">
      <w:pPr>
        <w:tabs>
          <w:tab w:val="left" w:pos="1440"/>
          <w:tab w:val="left" w:pos="2880"/>
        </w:tabs>
        <w:spacing w:after="120"/>
      </w:pPr>
      <w:r>
        <w:t>2:00 p.m.   -</w:t>
      </w:r>
      <w:r>
        <w:tab/>
      </w:r>
      <w:r>
        <w:tab/>
      </w:r>
      <w:proofErr w:type="spellStart"/>
      <w:r>
        <w:t>Extemp</w:t>
      </w:r>
      <w:proofErr w:type="spellEnd"/>
      <w:r>
        <w:t xml:space="preserve"> Draw</w:t>
      </w:r>
    </w:p>
    <w:p w14:paraId="3B6AB2CB" w14:textId="77777777" w:rsidR="00FB2A79" w:rsidRDefault="00FB2A79" w:rsidP="00FB2A79">
      <w:pPr>
        <w:tabs>
          <w:tab w:val="left" w:pos="1440"/>
          <w:tab w:val="left" w:pos="2880"/>
        </w:tabs>
        <w:spacing w:after="120"/>
      </w:pPr>
      <w:r>
        <w:t>2:30 p.m.   -</w:t>
      </w:r>
      <w:r>
        <w:tab/>
        <w:t>3:45 p.m.</w:t>
      </w:r>
      <w:r>
        <w:tab/>
        <w:t xml:space="preserve">Round I, B Events - </w:t>
      </w:r>
      <w:proofErr w:type="spellStart"/>
      <w:r>
        <w:t>Extemp</w:t>
      </w:r>
      <w:proofErr w:type="spellEnd"/>
      <w:r>
        <w:t>, DUO, POI, Persuasion</w:t>
      </w:r>
    </w:p>
    <w:p w14:paraId="0759D7C3" w14:textId="77777777" w:rsidR="00FB2A79" w:rsidRDefault="00FB2A79" w:rsidP="00FB2A79">
      <w:pPr>
        <w:tabs>
          <w:tab w:val="left" w:pos="1440"/>
          <w:tab w:val="left" w:pos="2880"/>
        </w:tabs>
        <w:spacing w:after="120"/>
      </w:pPr>
      <w:r>
        <w:t>3:45 p.m.   -</w:t>
      </w:r>
      <w:r>
        <w:tab/>
        <w:t>5:00 p.m.</w:t>
      </w:r>
      <w:r>
        <w:tab/>
        <w:t>Round I, A Events - Prose, Informative, Impromptu</w:t>
      </w:r>
    </w:p>
    <w:p w14:paraId="1CB7084B" w14:textId="77777777" w:rsidR="00FB2A79" w:rsidRDefault="00FB2A79" w:rsidP="00FB2A79">
      <w:pPr>
        <w:tabs>
          <w:tab w:val="left" w:pos="1440"/>
          <w:tab w:val="left" w:pos="2880"/>
        </w:tabs>
        <w:spacing w:after="120"/>
      </w:pPr>
      <w:r>
        <w:t>5:00 p.m.   -</w:t>
      </w:r>
      <w:r>
        <w:tab/>
        <w:t>6:15 p.m.</w:t>
      </w:r>
      <w:r>
        <w:tab/>
        <w:t xml:space="preserve">Round II, C Events – Drama, Poetry, CA, ADS, Music </w:t>
      </w:r>
      <w:proofErr w:type="spellStart"/>
      <w:r>
        <w:t>Interp</w:t>
      </w:r>
      <w:proofErr w:type="spellEnd"/>
    </w:p>
    <w:p w14:paraId="34C5DE6B" w14:textId="77777777" w:rsidR="00FB2A79" w:rsidRDefault="00FB2A79" w:rsidP="00FB2A79">
      <w:pPr>
        <w:tabs>
          <w:tab w:val="left" w:pos="1440"/>
          <w:tab w:val="left" w:pos="2880"/>
        </w:tabs>
        <w:spacing w:after="120"/>
      </w:pPr>
      <w:r>
        <w:t>6:15 p.m.   -</w:t>
      </w:r>
      <w:r>
        <w:tab/>
        <w:t>7:45 p.m.</w:t>
      </w:r>
      <w:r>
        <w:tab/>
        <w:t>Round II, A Events – Prose, Informative, Impromptu</w:t>
      </w:r>
    </w:p>
    <w:p w14:paraId="25F2790D" w14:textId="77777777" w:rsidR="00FB2A79" w:rsidRDefault="00FB2A79" w:rsidP="00FB2A79">
      <w:pPr>
        <w:tabs>
          <w:tab w:val="left" w:pos="1440"/>
          <w:tab w:val="left" w:pos="2880"/>
        </w:tabs>
        <w:spacing w:after="120"/>
      </w:pPr>
    </w:p>
    <w:p w14:paraId="621ABAD1" w14:textId="77777777" w:rsidR="00FB2A79" w:rsidRDefault="00FB2A79" w:rsidP="00FB2A79">
      <w:pPr>
        <w:tabs>
          <w:tab w:val="left" w:pos="1440"/>
          <w:tab w:val="left" w:pos="2880"/>
        </w:tabs>
        <w:spacing w:after="120"/>
      </w:pPr>
    </w:p>
    <w:p w14:paraId="367DCEA0" w14:textId="77777777" w:rsidR="00FB2A79" w:rsidRDefault="00FB2A79" w:rsidP="00FB2A79">
      <w:pPr>
        <w:pStyle w:val="Heading1"/>
        <w:tabs>
          <w:tab w:val="left" w:pos="1440"/>
          <w:tab w:val="left" w:pos="2880"/>
        </w:tabs>
        <w:spacing w:after="120"/>
      </w:pPr>
      <w:r>
        <w:t>SA</w:t>
      </w:r>
      <w:r w:rsidR="00CD1B6C">
        <w:t>TURDAY</w:t>
      </w:r>
      <w:r w:rsidR="00B15BC6">
        <w:t>, December 7, 2013</w:t>
      </w:r>
    </w:p>
    <w:p w14:paraId="136C9CC8" w14:textId="77777777" w:rsidR="00FB2A79" w:rsidRDefault="00FB2A79" w:rsidP="00FB2A79">
      <w:pPr>
        <w:tabs>
          <w:tab w:val="left" w:pos="1440"/>
          <w:tab w:val="left" w:pos="2880"/>
        </w:tabs>
        <w:spacing w:after="120"/>
      </w:pPr>
      <w:r>
        <w:t>7:30 a.m.   -</w:t>
      </w:r>
      <w:r>
        <w:tab/>
        <w:t>10:00 a.m.</w:t>
      </w:r>
      <w:r>
        <w:tab/>
        <w:t>Continental Breakfast</w:t>
      </w:r>
    </w:p>
    <w:p w14:paraId="48C7512A" w14:textId="77777777" w:rsidR="00FB2A79" w:rsidRDefault="00FB2A79" w:rsidP="00FB2A79">
      <w:pPr>
        <w:tabs>
          <w:tab w:val="left" w:pos="1440"/>
          <w:tab w:val="left" w:pos="2880"/>
        </w:tabs>
        <w:spacing w:after="120"/>
      </w:pPr>
      <w:r>
        <w:t xml:space="preserve">8:00 a.m.   </w:t>
      </w:r>
      <w:r>
        <w:tab/>
      </w:r>
      <w:r>
        <w:tab/>
      </w:r>
      <w:proofErr w:type="spellStart"/>
      <w:r>
        <w:t>Extemp</w:t>
      </w:r>
      <w:proofErr w:type="spellEnd"/>
      <w:r>
        <w:t xml:space="preserve"> Draw</w:t>
      </w:r>
    </w:p>
    <w:p w14:paraId="21818E0E" w14:textId="77777777" w:rsidR="00FB2A79" w:rsidRDefault="00FB2A79" w:rsidP="00FB2A79">
      <w:pPr>
        <w:tabs>
          <w:tab w:val="left" w:pos="1440"/>
          <w:tab w:val="left" w:pos="2880"/>
        </w:tabs>
        <w:spacing w:after="120"/>
      </w:pPr>
      <w:r>
        <w:t>8:30 a.m.   -</w:t>
      </w:r>
      <w:r>
        <w:tab/>
        <w:t xml:space="preserve">  9:45 a.m.</w:t>
      </w:r>
      <w:r>
        <w:tab/>
        <w:t xml:space="preserve">Round III, B Events – </w:t>
      </w:r>
      <w:proofErr w:type="spellStart"/>
      <w:r>
        <w:t>Extemp</w:t>
      </w:r>
      <w:proofErr w:type="spellEnd"/>
      <w:r>
        <w:t>, Duo, POI, Persuasion</w:t>
      </w:r>
    </w:p>
    <w:p w14:paraId="023361BE" w14:textId="77777777" w:rsidR="00FB2A79" w:rsidRDefault="00FB2A79" w:rsidP="00FB2A79">
      <w:pPr>
        <w:tabs>
          <w:tab w:val="left" w:pos="1440"/>
          <w:tab w:val="left" w:pos="2880"/>
        </w:tabs>
        <w:spacing w:after="120"/>
      </w:pPr>
      <w:r>
        <w:t>9:45 a.m.   -</w:t>
      </w:r>
      <w:r>
        <w:tab/>
        <w:t>11:00 a.m.</w:t>
      </w:r>
      <w:r>
        <w:tab/>
        <w:t>Round III, A Events – Prose, Informative, Impromptu</w:t>
      </w:r>
    </w:p>
    <w:p w14:paraId="08396169" w14:textId="77777777" w:rsidR="00FB2A79" w:rsidRDefault="00FB2A79" w:rsidP="00FB2A79">
      <w:pPr>
        <w:tabs>
          <w:tab w:val="left" w:pos="1440"/>
          <w:tab w:val="left" w:pos="2880"/>
        </w:tabs>
        <w:spacing w:after="120"/>
      </w:pPr>
      <w:r>
        <w:t>11:00 a.m. -</w:t>
      </w:r>
      <w:r>
        <w:tab/>
        <w:t>12:15 p.m.</w:t>
      </w:r>
      <w:r>
        <w:tab/>
        <w:t xml:space="preserve">Round III, C Events – Drama, Poetry, CA, ADS, Music </w:t>
      </w:r>
      <w:proofErr w:type="spellStart"/>
      <w:r>
        <w:t>Interp</w:t>
      </w:r>
      <w:proofErr w:type="spellEnd"/>
    </w:p>
    <w:p w14:paraId="1C5AB325" w14:textId="77777777" w:rsidR="00FB2A79" w:rsidRDefault="00FB2A79" w:rsidP="00FB2A79">
      <w:pPr>
        <w:tabs>
          <w:tab w:val="left" w:pos="1440"/>
          <w:tab w:val="left" w:pos="2880"/>
        </w:tabs>
        <w:spacing w:after="120"/>
      </w:pPr>
      <w:r>
        <w:t>12:15 p.m. -</w:t>
      </w:r>
      <w:r>
        <w:tab/>
      </w:r>
      <w:r>
        <w:tab/>
      </w:r>
      <w:proofErr w:type="spellStart"/>
      <w:r>
        <w:t>Extemp</w:t>
      </w:r>
      <w:proofErr w:type="spellEnd"/>
      <w:r>
        <w:t xml:space="preserve"> Draw; Speaking begins at 12:45</w:t>
      </w:r>
    </w:p>
    <w:p w14:paraId="5E974D2D" w14:textId="77777777" w:rsidR="00FB2A79" w:rsidRDefault="00FB2A79" w:rsidP="00FB2A79">
      <w:pPr>
        <w:tabs>
          <w:tab w:val="left" w:pos="1440"/>
          <w:tab w:val="left" w:pos="2880"/>
        </w:tabs>
      </w:pPr>
      <w:r>
        <w:t>12:30 p.m. -</w:t>
      </w:r>
      <w:r>
        <w:tab/>
        <w:t xml:space="preserve">  1:45 p.m.</w:t>
      </w:r>
      <w:r>
        <w:tab/>
        <w:t>Semi’s as necessary</w:t>
      </w:r>
    </w:p>
    <w:p w14:paraId="6D789185" w14:textId="77777777" w:rsidR="00FB2A79" w:rsidRDefault="00FB2A79" w:rsidP="00FB2A79">
      <w:pPr>
        <w:tabs>
          <w:tab w:val="left" w:pos="1440"/>
          <w:tab w:val="left" w:pos="2880"/>
        </w:tabs>
        <w:spacing w:after="120"/>
      </w:pPr>
      <w:r>
        <w:tab/>
      </w:r>
      <w:r>
        <w:tab/>
        <w:t>Finals in all B events, plus Informative</w:t>
      </w:r>
    </w:p>
    <w:p w14:paraId="45739F7D" w14:textId="77777777" w:rsidR="00FB2A79" w:rsidRDefault="00FB2A79" w:rsidP="00FB2A79">
      <w:pPr>
        <w:tabs>
          <w:tab w:val="left" w:pos="1440"/>
          <w:tab w:val="left" w:pos="2880"/>
        </w:tabs>
        <w:spacing w:after="120"/>
      </w:pPr>
      <w:r>
        <w:t xml:space="preserve">  1:45 p.m. -</w:t>
      </w:r>
      <w:r>
        <w:tab/>
        <w:t xml:space="preserve">  3:00 p.m.</w:t>
      </w:r>
      <w:r>
        <w:tab/>
        <w:t>Finals in all C events, plus Prose and Impromptu</w:t>
      </w:r>
    </w:p>
    <w:p w14:paraId="7FBA6821" w14:textId="77777777" w:rsidR="007F55C5" w:rsidRPr="00CD1B6C" w:rsidRDefault="00FB2A79" w:rsidP="00315C7F">
      <w:pPr>
        <w:tabs>
          <w:tab w:val="left" w:pos="1440"/>
          <w:tab w:val="left" w:pos="2880"/>
        </w:tabs>
        <w:spacing w:after="120"/>
        <w:rPr>
          <w:sz w:val="16"/>
        </w:rPr>
      </w:pPr>
      <w:r>
        <w:t xml:space="preserve">  4:15 p.m.  </w:t>
      </w:r>
      <w:proofErr w:type="gramStart"/>
      <w:r>
        <w:t>or</w:t>
      </w:r>
      <w:proofErr w:type="gramEnd"/>
      <w:r>
        <w:t xml:space="preserve"> </w:t>
      </w:r>
      <w:r w:rsidR="00CD1B6C">
        <w:t xml:space="preserve">   </w:t>
      </w:r>
      <w:r w:rsidR="00315C7F">
        <w:t>ASAP</w:t>
      </w:r>
      <w:r w:rsidR="00315C7F">
        <w:tab/>
        <w:t>Awards</w:t>
      </w:r>
      <w:bookmarkStart w:id="0" w:name="_GoBack"/>
      <w:bookmarkEnd w:id="0"/>
    </w:p>
    <w:sectPr w:rsidR="007F55C5" w:rsidRPr="00CD1B6C">
      <w:footerReference w:type="default" r:id="rId11"/>
      <w:pgSz w:w="12240" w:h="15840"/>
      <w:pgMar w:top="634" w:right="634" w:bottom="331" w:left="547" w:header="720"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6B0D4" w14:textId="77777777" w:rsidR="00250708" w:rsidRDefault="00250708">
      <w:r>
        <w:separator/>
      </w:r>
    </w:p>
  </w:endnote>
  <w:endnote w:type="continuationSeparator" w:id="0">
    <w:p w14:paraId="6F3CE42A" w14:textId="77777777" w:rsidR="00250708" w:rsidRDefault="0025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1AA3" w14:textId="77777777" w:rsidR="00CF6FB7" w:rsidRDefault="00CD1B6C">
    <w:pPr>
      <w:pStyle w:val="Footer"/>
      <w:rPr>
        <w:rFonts w:ascii="Arial" w:hAnsi="Arial" w:cs="Arial"/>
        <w:sz w:val="16"/>
      </w:rPr>
    </w:pPr>
    <w:r>
      <w:rPr>
        <w:rFonts w:ascii="Arial" w:hAnsi="Arial" w:cs="Arial"/>
        <w:sz w:val="16"/>
      </w:rPr>
      <w:t>C</w:t>
    </w:r>
    <w:proofErr w:type="gramStart"/>
    <w:r>
      <w:rPr>
        <w:rFonts w:ascii="Arial" w:hAnsi="Arial" w:cs="Arial"/>
        <w:sz w:val="16"/>
      </w:rPr>
      <w:t>:SCFLTM:FORENSIC:tournament:forms:invite</w:t>
    </w:r>
    <w:proofErr w:type="gramEnd"/>
    <w:r>
      <w:rPr>
        <w:rFonts w:ascii="Arial" w:hAnsi="Arial" w:cs="Arial"/>
        <w:sz w:val="16"/>
      </w:rPr>
      <w:t xml:space="preserve"> letter</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CAEB5" w14:textId="77777777" w:rsidR="00CF6FB7" w:rsidRDefault="00CD1B6C">
    <w:pPr>
      <w:pStyle w:val="Footer"/>
    </w:pPr>
    <w:r>
      <w:rPr>
        <w:rFonts w:ascii="Arial" w:hAnsi="Arial" w:cs="Arial"/>
        <w:sz w:val="16"/>
      </w:rPr>
      <w:t>C</w:t>
    </w:r>
    <w:proofErr w:type="gramStart"/>
    <w:r>
      <w:rPr>
        <w:rFonts w:ascii="Arial" w:hAnsi="Arial" w:cs="Arial"/>
        <w:sz w:val="16"/>
      </w:rPr>
      <w:t>:SCFLTM:FORENSIC:tournament:forms:tournament</w:t>
    </w:r>
    <w:proofErr w:type="gramEnd"/>
    <w:r>
      <w:rPr>
        <w:rFonts w:ascii="Arial" w:hAnsi="Arial" w:cs="Arial"/>
        <w:sz w:val="16"/>
      </w:rPr>
      <w:t xml:space="preserve"> guidelines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EF24" w14:textId="77777777" w:rsidR="00CF6FB7" w:rsidRDefault="00CD1B6C">
    <w:pPr>
      <w:pStyle w:val="Footer"/>
    </w:pPr>
    <w:r>
      <w:rPr>
        <w:rFonts w:ascii="Arial" w:hAnsi="Arial" w:cs="Arial"/>
        <w:sz w:val="16"/>
      </w:rPr>
      <w:t>C</w:t>
    </w:r>
    <w:proofErr w:type="gramStart"/>
    <w:r>
      <w:rPr>
        <w:rFonts w:ascii="Arial" w:hAnsi="Arial" w:cs="Arial"/>
        <w:sz w:val="16"/>
      </w:rPr>
      <w:t>:SCFLTM:FORENSIC:tournament:forms:entry</w:t>
    </w:r>
    <w:proofErr w:type="gramEnd"/>
    <w:r>
      <w:rPr>
        <w:rFonts w:ascii="Arial" w:hAnsi="Arial" w:cs="Arial"/>
        <w:sz w:val="16"/>
      </w:rPr>
      <w:t xml:space="preserve"> form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9C582" w14:textId="77777777" w:rsidR="00250708" w:rsidRDefault="00250708">
      <w:r>
        <w:separator/>
      </w:r>
    </w:p>
  </w:footnote>
  <w:footnote w:type="continuationSeparator" w:id="0">
    <w:p w14:paraId="61BB1F94" w14:textId="77777777" w:rsidR="00250708" w:rsidRDefault="00250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79"/>
    <w:rsid w:val="00250708"/>
    <w:rsid w:val="00315C7F"/>
    <w:rsid w:val="00340871"/>
    <w:rsid w:val="003A49AB"/>
    <w:rsid w:val="006A2BB3"/>
    <w:rsid w:val="007275EF"/>
    <w:rsid w:val="00736FB6"/>
    <w:rsid w:val="007F55C5"/>
    <w:rsid w:val="008C50A4"/>
    <w:rsid w:val="008E3C39"/>
    <w:rsid w:val="009227DA"/>
    <w:rsid w:val="00B15BC6"/>
    <w:rsid w:val="00CD1B6C"/>
    <w:rsid w:val="00D336D8"/>
    <w:rsid w:val="00FB2A79"/>
    <w:rsid w:val="00FE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3E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A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2A79"/>
    <w:pPr>
      <w:keepNext/>
      <w:jc w:val="center"/>
      <w:outlineLvl w:val="0"/>
    </w:pPr>
    <w:rPr>
      <w:b/>
      <w:szCs w:val="20"/>
    </w:rPr>
  </w:style>
  <w:style w:type="paragraph" w:styleId="Heading2">
    <w:name w:val="heading 2"/>
    <w:basedOn w:val="Normal"/>
    <w:next w:val="Normal"/>
    <w:link w:val="Heading2Char"/>
    <w:qFormat/>
    <w:rsid w:val="00FB2A79"/>
    <w:pPr>
      <w:keepNext/>
      <w:outlineLvl w:val="1"/>
    </w:pPr>
    <w:rPr>
      <w:szCs w:val="20"/>
    </w:rPr>
  </w:style>
  <w:style w:type="paragraph" w:styleId="Heading4">
    <w:name w:val="heading 4"/>
    <w:basedOn w:val="Normal"/>
    <w:next w:val="Normal"/>
    <w:link w:val="Heading4Char"/>
    <w:qFormat/>
    <w:rsid w:val="00FB2A79"/>
    <w:pPr>
      <w:keepNext/>
      <w:jc w:val="center"/>
      <w:outlineLvl w:val="3"/>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A7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B2A7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B2A79"/>
    <w:rPr>
      <w:rFonts w:ascii="Times New Roman" w:eastAsia="Times New Roman" w:hAnsi="Times New Roman" w:cs="Times New Roman"/>
      <w:b/>
      <w:i/>
      <w:szCs w:val="20"/>
    </w:rPr>
  </w:style>
  <w:style w:type="paragraph" w:styleId="BodyText">
    <w:name w:val="Body Text"/>
    <w:basedOn w:val="Normal"/>
    <w:link w:val="BodyTextChar"/>
    <w:rsid w:val="00FB2A79"/>
    <w:pPr>
      <w:jc w:val="both"/>
    </w:pPr>
    <w:rPr>
      <w:szCs w:val="20"/>
    </w:rPr>
  </w:style>
  <w:style w:type="character" w:customStyle="1" w:styleId="BodyTextChar">
    <w:name w:val="Body Text Char"/>
    <w:basedOn w:val="DefaultParagraphFont"/>
    <w:link w:val="BodyText"/>
    <w:rsid w:val="00FB2A79"/>
    <w:rPr>
      <w:rFonts w:ascii="Times New Roman" w:eastAsia="Times New Roman" w:hAnsi="Times New Roman" w:cs="Times New Roman"/>
      <w:sz w:val="24"/>
      <w:szCs w:val="20"/>
    </w:rPr>
  </w:style>
  <w:style w:type="character" w:styleId="Hyperlink">
    <w:name w:val="Hyperlink"/>
    <w:basedOn w:val="DefaultParagraphFont"/>
    <w:rsid w:val="00FB2A79"/>
    <w:rPr>
      <w:color w:val="0000FF"/>
      <w:u w:val="single"/>
    </w:rPr>
  </w:style>
  <w:style w:type="paragraph" w:styleId="Title">
    <w:name w:val="Title"/>
    <w:basedOn w:val="Normal"/>
    <w:link w:val="TitleChar"/>
    <w:qFormat/>
    <w:rsid w:val="00FB2A79"/>
    <w:pPr>
      <w:jc w:val="center"/>
    </w:pPr>
    <w:rPr>
      <w:b/>
      <w:color w:val="0000FF"/>
      <w:kern w:val="28"/>
      <w:szCs w:val="20"/>
    </w:rPr>
  </w:style>
  <w:style w:type="character" w:customStyle="1" w:styleId="TitleChar">
    <w:name w:val="Title Char"/>
    <w:basedOn w:val="DefaultParagraphFont"/>
    <w:link w:val="Title"/>
    <w:rsid w:val="00FB2A79"/>
    <w:rPr>
      <w:rFonts w:ascii="Times New Roman" w:eastAsia="Times New Roman" w:hAnsi="Times New Roman" w:cs="Times New Roman"/>
      <w:b/>
      <w:color w:val="0000FF"/>
      <w:kern w:val="28"/>
      <w:sz w:val="24"/>
      <w:szCs w:val="20"/>
    </w:rPr>
  </w:style>
  <w:style w:type="paragraph" w:styleId="BodyTextIndent">
    <w:name w:val="Body Text Indent"/>
    <w:basedOn w:val="Normal"/>
    <w:link w:val="BodyTextIndentChar"/>
    <w:rsid w:val="00FB2A79"/>
    <w:pPr>
      <w:ind w:left="810" w:hanging="810"/>
    </w:pPr>
    <w:rPr>
      <w:sz w:val="22"/>
      <w:szCs w:val="20"/>
    </w:rPr>
  </w:style>
  <w:style w:type="character" w:customStyle="1" w:styleId="BodyTextIndentChar">
    <w:name w:val="Body Text Indent Char"/>
    <w:basedOn w:val="DefaultParagraphFont"/>
    <w:link w:val="BodyTextIndent"/>
    <w:rsid w:val="00FB2A79"/>
    <w:rPr>
      <w:rFonts w:ascii="Times New Roman" w:eastAsia="Times New Roman" w:hAnsi="Times New Roman" w:cs="Times New Roman"/>
      <w:szCs w:val="20"/>
    </w:rPr>
  </w:style>
  <w:style w:type="paragraph" w:styleId="Footer">
    <w:name w:val="footer"/>
    <w:basedOn w:val="Normal"/>
    <w:link w:val="FooterChar"/>
    <w:rsid w:val="00FB2A79"/>
    <w:pPr>
      <w:tabs>
        <w:tab w:val="center" w:pos="4320"/>
        <w:tab w:val="right" w:pos="8640"/>
      </w:tabs>
    </w:pPr>
    <w:rPr>
      <w:sz w:val="20"/>
      <w:szCs w:val="20"/>
    </w:rPr>
  </w:style>
  <w:style w:type="character" w:customStyle="1" w:styleId="FooterChar">
    <w:name w:val="Footer Char"/>
    <w:basedOn w:val="DefaultParagraphFont"/>
    <w:link w:val="Footer"/>
    <w:rsid w:val="00FB2A7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A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2A79"/>
    <w:pPr>
      <w:keepNext/>
      <w:jc w:val="center"/>
      <w:outlineLvl w:val="0"/>
    </w:pPr>
    <w:rPr>
      <w:b/>
      <w:szCs w:val="20"/>
    </w:rPr>
  </w:style>
  <w:style w:type="paragraph" w:styleId="Heading2">
    <w:name w:val="heading 2"/>
    <w:basedOn w:val="Normal"/>
    <w:next w:val="Normal"/>
    <w:link w:val="Heading2Char"/>
    <w:qFormat/>
    <w:rsid w:val="00FB2A79"/>
    <w:pPr>
      <w:keepNext/>
      <w:outlineLvl w:val="1"/>
    </w:pPr>
    <w:rPr>
      <w:szCs w:val="20"/>
    </w:rPr>
  </w:style>
  <w:style w:type="paragraph" w:styleId="Heading4">
    <w:name w:val="heading 4"/>
    <w:basedOn w:val="Normal"/>
    <w:next w:val="Normal"/>
    <w:link w:val="Heading4Char"/>
    <w:qFormat/>
    <w:rsid w:val="00FB2A79"/>
    <w:pPr>
      <w:keepNext/>
      <w:jc w:val="center"/>
      <w:outlineLvl w:val="3"/>
    </w:pPr>
    <w:rPr>
      <w:b/>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2A7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B2A79"/>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B2A79"/>
    <w:rPr>
      <w:rFonts w:ascii="Times New Roman" w:eastAsia="Times New Roman" w:hAnsi="Times New Roman" w:cs="Times New Roman"/>
      <w:b/>
      <w:i/>
      <w:szCs w:val="20"/>
    </w:rPr>
  </w:style>
  <w:style w:type="paragraph" w:styleId="BodyText">
    <w:name w:val="Body Text"/>
    <w:basedOn w:val="Normal"/>
    <w:link w:val="BodyTextChar"/>
    <w:rsid w:val="00FB2A79"/>
    <w:pPr>
      <w:jc w:val="both"/>
    </w:pPr>
    <w:rPr>
      <w:szCs w:val="20"/>
    </w:rPr>
  </w:style>
  <w:style w:type="character" w:customStyle="1" w:styleId="BodyTextChar">
    <w:name w:val="Body Text Char"/>
    <w:basedOn w:val="DefaultParagraphFont"/>
    <w:link w:val="BodyText"/>
    <w:rsid w:val="00FB2A79"/>
    <w:rPr>
      <w:rFonts w:ascii="Times New Roman" w:eastAsia="Times New Roman" w:hAnsi="Times New Roman" w:cs="Times New Roman"/>
      <w:sz w:val="24"/>
      <w:szCs w:val="20"/>
    </w:rPr>
  </w:style>
  <w:style w:type="character" w:styleId="Hyperlink">
    <w:name w:val="Hyperlink"/>
    <w:basedOn w:val="DefaultParagraphFont"/>
    <w:rsid w:val="00FB2A79"/>
    <w:rPr>
      <w:color w:val="0000FF"/>
      <w:u w:val="single"/>
    </w:rPr>
  </w:style>
  <w:style w:type="paragraph" w:styleId="Title">
    <w:name w:val="Title"/>
    <w:basedOn w:val="Normal"/>
    <w:link w:val="TitleChar"/>
    <w:qFormat/>
    <w:rsid w:val="00FB2A79"/>
    <w:pPr>
      <w:jc w:val="center"/>
    </w:pPr>
    <w:rPr>
      <w:b/>
      <w:color w:val="0000FF"/>
      <w:kern w:val="28"/>
      <w:szCs w:val="20"/>
    </w:rPr>
  </w:style>
  <w:style w:type="character" w:customStyle="1" w:styleId="TitleChar">
    <w:name w:val="Title Char"/>
    <w:basedOn w:val="DefaultParagraphFont"/>
    <w:link w:val="Title"/>
    <w:rsid w:val="00FB2A79"/>
    <w:rPr>
      <w:rFonts w:ascii="Times New Roman" w:eastAsia="Times New Roman" w:hAnsi="Times New Roman" w:cs="Times New Roman"/>
      <w:b/>
      <w:color w:val="0000FF"/>
      <w:kern w:val="28"/>
      <w:sz w:val="24"/>
      <w:szCs w:val="20"/>
    </w:rPr>
  </w:style>
  <w:style w:type="paragraph" w:styleId="BodyTextIndent">
    <w:name w:val="Body Text Indent"/>
    <w:basedOn w:val="Normal"/>
    <w:link w:val="BodyTextIndentChar"/>
    <w:rsid w:val="00FB2A79"/>
    <w:pPr>
      <w:ind w:left="810" w:hanging="810"/>
    </w:pPr>
    <w:rPr>
      <w:sz w:val="22"/>
      <w:szCs w:val="20"/>
    </w:rPr>
  </w:style>
  <w:style w:type="character" w:customStyle="1" w:styleId="BodyTextIndentChar">
    <w:name w:val="Body Text Indent Char"/>
    <w:basedOn w:val="DefaultParagraphFont"/>
    <w:link w:val="BodyTextIndent"/>
    <w:rsid w:val="00FB2A79"/>
    <w:rPr>
      <w:rFonts w:ascii="Times New Roman" w:eastAsia="Times New Roman" w:hAnsi="Times New Roman" w:cs="Times New Roman"/>
      <w:szCs w:val="20"/>
    </w:rPr>
  </w:style>
  <w:style w:type="paragraph" w:styleId="Footer">
    <w:name w:val="footer"/>
    <w:basedOn w:val="Normal"/>
    <w:link w:val="FooterChar"/>
    <w:rsid w:val="00FB2A79"/>
    <w:pPr>
      <w:tabs>
        <w:tab w:val="center" w:pos="4320"/>
        <w:tab w:val="right" w:pos="8640"/>
      </w:tabs>
    </w:pPr>
    <w:rPr>
      <w:sz w:val="20"/>
      <w:szCs w:val="20"/>
    </w:rPr>
  </w:style>
  <w:style w:type="character" w:customStyle="1" w:styleId="FooterChar">
    <w:name w:val="Footer Char"/>
    <w:basedOn w:val="DefaultParagraphFont"/>
    <w:link w:val="Footer"/>
    <w:rsid w:val="00FB2A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ollies@uwstout.edu" TargetMode="External"/><Relationship Id="rId8" Type="http://schemas.openxmlformats.org/officeDocument/2006/relationships/hyperlink" Target="mailto:collies@uwstout.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940</Words>
  <Characters>5317</Characters>
  <Application>Microsoft Macintosh Word</Application>
  <DocSecurity>0</DocSecurity>
  <Lines>295</Lines>
  <Paragraphs>272</Paragraphs>
  <ScaleCrop>false</ScaleCrop>
  <HeadingPairs>
    <vt:vector size="2" baseType="variant">
      <vt:variant>
        <vt:lpstr>Title</vt:lpstr>
      </vt:variant>
      <vt:variant>
        <vt:i4>1</vt:i4>
      </vt:variant>
    </vt:vector>
  </HeadingPairs>
  <TitlesOfParts>
    <vt:vector size="1" baseType="lpstr">
      <vt:lpstr/>
    </vt:vector>
  </TitlesOfParts>
  <Company>University of Wisconsin - Stout</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Collie, Susan</dc:creator>
  <cp:lastModifiedBy>Michael Dreher</cp:lastModifiedBy>
  <cp:revision>3</cp:revision>
  <dcterms:created xsi:type="dcterms:W3CDTF">2013-11-24T02:38:00Z</dcterms:created>
  <dcterms:modified xsi:type="dcterms:W3CDTF">2013-11-24T04:07:00Z</dcterms:modified>
</cp:coreProperties>
</file>