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3DE3" w14:textId="1CABBE4B" w:rsidR="00483D5C" w:rsidRDefault="00483D5C" w:rsidP="00483D5C">
      <w:pPr>
        <w:widowControl w:val="0"/>
        <w:autoSpaceDE w:val="0"/>
        <w:autoSpaceDN w:val="0"/>
        <w:adjustRightInd w:val="0"/>
        <w:spacing w:after="240"/>
        <w:rPr>
          <w:rFonts w:ascii="Times" w:hAnsi="Times" w:cs="Times"/>
        </w:rPr>
      </w:pPr>
      <w:bookmarkStart w:id="0" w:name="_GoBack"/>
      <w:bookmarkEnd w:id="0"/>
      <w:r>
        <w:rPr>
          <w:rFonts w:ascii="Calibri" w:hAnsi="Calibri" w:cs="Calibri"/>
          <w:b/>
          <w:bCs/>
          <w:sz w:val="38"/>
          <w:szCs w:val="38"/>
        </w:rPr>
        <w:t xml:space="preserve">Kansas State University and West Texas A&amp;M University Buff Cats Swing October </w:t>
      </w:r>
      <w:r w:rsidR="00764D64">
        <w:rPr>
          <w:rFonts w:ascii="Calibri" w:hAnsi="Calibri" w:cs="Calibri"/>
          <w:b/>
          <w:bCs/>
          <w:sz w:val="38"/>
          <w:szCs w:val="38"/>
        </w:rPr>
        <w:t>1-2</w:t>
      </w:r>
      <w:r>
        <w:rPr>
          <w:rFonts w:ascii="Calibri" w:hAnsi="Calibri" w:cs="Calibri"/>
          <w:b/>
          <w:bCs/>
          <w:sz w:val="38"/>
          <w:szCs w:val="38"/>
        </w:rPr>
        <w:t>, 201</w:t>
      </w:r>
      <w:r w:rsidR="00764D64">
        <w:rPr>
          <w:rFonts w:ascii="Calibri" w:hAnsi="Calibri" w:cs="Calibri"/>
          <w:b/>
          <w:bCs/>
          <w:sz w:val="38"/>
          <w:szCs w:val="38"/>
        </w:rPr>
        <w:t>6</w:t>
      </w:r>
    </w:p>
    <w:p w14:paraId="3CAA2C52" w14:textId="11EEF97E" w:rsidR="00483D5C" w:rsidRPr="001D02F6" w:rsidRDefault="00483D5C" w:rsidP="00483D5C">
      <w:pPr>
        <w:widowControl w:val="0"/>
        <w:autoSpaceDE w:val="0"/>
        <w:autoSpaceDN w:val="0"/>
        <w:adjustRightInd w:val="0"/>
        <w:spacing w:after="240"/>
        <w:rPr>
          <w:rFonts w:ascii="Times" w:hAnsi="Times" w:cs="Times"/>
        </w:rPr>
      </w:pPr>
      <w:r w:rsidRPr="001D02F6">
        <w:rPr>
          <w:rFonts w:ascii="Calibri" w:hAnsi="Calibri" w:cs="Calibri"/>
        </w:rPr>
        <w:t>September 201</w:t>
      </w:r>
      <w:r w:rsidR="00764D64">
        <w:rPr>
          <w:rFonts w:ascii="Calibri" w:hAnsi="Calibri" w:cs="Calibri"/>
        </w:rPr>
        <w:t>6</w:t>
      </w:r>
      <w:r w:rsidRPr="001D02F6">
        <w:rPr>
          <w:rFonts w:ascii="Calibri" w:hAnsi="Calibri" w:cs="Calibri"/>
        </w:rPr>
        <w:t xml:space="preserve"> Dear Colleague,</w:t>
      </w:r>
    </w:p>
    <w:p w14:paraId="67730D1E" w14:textId="03A86053" w:rsidR="00483D5C" w:rsidRPr="001D02F6" w:rsidRDefault="00483D5C" w:rsidP="00483D5C">
      <w:pPr>
        <w:widowControl w:val="0"/>
        <w:autoSpaceDE w:val="0"/>
        <w:autoSpaceDN w:val="0"/>
        <w:adjustRightInd w:val="0"/>
        <w:spacing w:after="240"/>
        <w:rPr>
          <w:rFonts w:ascii="Calibri" w:hAnsi="Calibri" w:cs="Calibri"/>
        </w:rPr>
      </w:pPr>
      <w:r w:rsidRPr="001D02F6">
        <w:rPr>
          <w:rFonts w:ascii="Calibri" w:hAnsi="Calibri" w:cs="Calibri"/>
        </w:rPr>
        <w:t>The coaches, students, and alumni of the Kansas State University Speech and of West Texas A&amp;M University invite you and your students to the Buff Cat Swing comprising two wonderful tournaments: the W</w:t>
      </w:r>
      <w:r w:rsidR="00764D64">
        <w:rPr>
          <w:rFonts w:ascii="Calibri" w:hAnsi="Calibri" w:cs="Calibri"/>
        </w:rPr>
        <w:t>est Texas A&amp;M Buff Classic (10/1</w:t>
      </w:r>
      <w:r w:rsidRPr="001D02F6">
        <w:rPr>
          <w:rFonts w:ascii="Calibri" w:hAnsi="Calibri" w:cs="Calibri"/>
        </w:rPr>
        <w:t>/201</w:t>
      </w:r>
      <w:r w:rsidR="00764D64">
        <w:rPr>
          <w:rFonts w:ascii="Calibri" w:hAnsi="Calibri" w:cs="Calibri"/>
        </w:rPr>
        <w:t>6</w:t>
      </w:r>
      <w:r w:rsidRPr="001D02F6">
        <w:rPr>
          <w:rFonts w:ascii="Calibri" w:hAnsi="Calibri" w:cs="Calibri"/>
        </w:rPr>
        <w:t>) and the Lynne Ross IE Classic (10/</w:t>
      </w:r>
      <w:r w:rsidR="00764D64">
        <w:rPr>
          <w:rFonts w:ascii="Calibri" w:hAnsi="Calibri" w:cs="Calibri"/>
        </w:rPr>
        <w:t>2</w:t>
      </w:r>
      <w:r w:rsidRPr="001D02F6">
        <w:rPr>
          <w:rFonts w:ascii="Calibri" w:hAnsi="Calibri" w:cs="Calibri"/>
        </w:rPr>
        <w:t>/201</w:t>
      </w:r>
      <w:r w:rsidR="00764D64">
        <w:rPr>
          <w:rFonts w:ascii="Calibri" w:hAnsi="Calibri" w:cs="Calibri"/>
        </w:rPr>
        <w:t>6</w:t>
      </w:r>
      <w:r w:rsidRPr="001D02F6">
        <w:rPr>
          <w:rFonts w:ascii="Calibri" w:hAnsi="Calibri" w:cs="Calibri"/>
        </w:rPr>
        <w:t xml:space="preserve">). </w:t>
      </w:r>
      <w:r w:rsidRPr="001D02F6">
        <w:rPr>
          <w:rFonts w:ascii="Calibri" w:hAnsi="Calibri" w:cs="Calibri"/>
          <w:b/>
          <w:bCs/>
        </w:rPr>
        <w:t xml:space="preserve">Both tournaments will be held on the Kansas State University campus in Manhattan, KS. </w:t>
      </w:r>
      <w:r w:rsidRPr="001D02F6">
        <w:rPr>
          <w:rFonts w:ascii="Calibri" w:hAnsi="Calibri" w:cs="Calibri"/>
        </w:rPr>
        <w:t>Hosting the two tournaments on the same weekend on the same campus will help schools save travel time and money as well as help maximize competitive opportunities. Students will have the opportunity to compete in at least four rounds of performance and the chance to gain two AFA-NIET event qualifications in one weekend.</w:t>
      </w:r>
    </w:p>
    <w:p w14:paraId="43CB351B" w14:textId="77777777" w:rsidR="00483D5C" w:rsidRPr="001D02F6" w:rsidRDefault="00483D5C" w:rsidP="00483D5C">
      <w:pPr>
        <w:widowControl w:val="0"/>
        <w:autoSpaceDE w:val="0"/>
        <w:autoSpaceDN w:val="0"/>
        <w:adjustRightInd w:val="0"/>
        <w:spacing w:after="240"/>
        <w:rPr>
          <w:rFonts w:ascii="Calibri" w:hAnsi="Calibri" w:cs="Calibri"/>
        </w:rPr>
      </w:pPr>
      <w:r w:rsidRPr="001D02F6">
        <w:rPr>
          <w:rFonts w:ascii="Calibri" w:hAnsi="Calibri" w:cs="Calibri"/>
        </w:rPr>
        <w:t>We will offer two preliminary rounds and finals in the eleven AFA events. Awards will be given for 1</w:t>
      </w:r>
      <w:proofErr w:type="spellStart"/>
      <w:r w:rsidRPr="001D02F6">
        <w:rPr>
          <w:rFonts w:ascii="Calibri" w:hAnsi="Calibri" w:cs="Calibri"/>
          <w:position w:val="8"/>
        </w:rPr>
        <w:t>st</w:t>
      </w:r>
      <w:proofErr w:type="spellEnd"/>
      <w:r w:rsidRPr="001D02F6">
        <w:rPr>
          <w:rFonts w:ascii="Calibri" w:hAnsi="Calibri" w:cs="Calibri"/>
        </w:rPr>
        <w:t>-6</w:t>
      </w:r>
      <w:proofErr w:type="spellStart"/>
      <w:r w:rsidRPr="001D02F6">
        <w:rPr>
          <w:rFonts w:ascii="Calibri" w:hAnsi="Calibri" w:cs="Calibri"/>
          <w:position w:val="8"/>
        </w:rPr>
        <w:t>th</w:t>
      </w:r>
      <w:proofErr w:type="spellEnd"/>
      <w:r w:rsidRPr="001D02F6">
        <w:rPr>
          <w:rFonts w:ascii="Calibri" w:hAnsi="Calibri" w:cs="Calibri"/>
          <w:position w:val="8"/>
        </w:rPr>
        <w:t xml:space="preserve"> </w:t>
      </w:r>
      <w:r w:rsidRPr="001D02F6">
        <w:rPr>
          <w:rFonts w:ascii="Calibri" w:hAnsi="Calibri" w:cs="Calibri"/>
        </w:rPr>
        <w:t>places. 1</w:t>
      </w:r>
      <w:proofErr w:type="spellStart"/>
      <w:r w:rsidRPr="001D02F6">
        <w:rPr>
          <w:rFonts w:ascii="Calibri" w:hAnsi="Calibri" w:cs="Calibri"/>
          <w:position w:val="8"/>
        </w:rPr>
        <w:t>st</w:t>
      </w:r>
      <w:proofErr w:type="spellEnd"/>
      <w:r w:rsidRPr="001D02F6">
        <w:rPr>
          <w:rFonts w:ascii="Calibri" w:hAnsi="Calibri" w:cs="Calibri"/>
        </w:rPr>
        <w:t>, 2</w:t>
      </w:r>
      <w:proofErr w:type="spellStart"/>
      <w:r w:rsidRPr="001D02F6">
        <w:rPr>
          <w:rFonts w:ascii="Calibri" w:hAnsi="Calibri" w:cs="Calibri"/>
          <w:position w:val="8"/>
        </w:rPr>
        <w:t>nd</w:t>
      </w:r>
      <w:proofErr w:type="spellEnd"/>
      <w:r w:rsidRPr="001D02F6">
        <w:rPr>
          <w:rFonts w:ascii="Calibri" w:hAnsi="Calibri" w:cs="Calibri"/>
        </w:rPr>
        <w:t>, and 3</w:t>
      </w:r>
      <w:proofErr w:type="spellStart"/>
      <w:r w:rsidRPr="001D02F6">
        <w:rPr>
          <w:rFonts w:ascii="Calibri" w:hAnsi="Calibri" w:cs="Calibri"/>
          <w:position w:val="8"/>
        </w:rPr>
        <w:t>rd</w:t>
      </w:r>
      <w:proofErr w:type="spellEnd"/>
      <w:r w:rsidRPr="001D02F6">
        <w:rPr>
          <w:rFonts w:ascii="Calibri" w:hAnsi="Calibri" w:cs="Calibri"/>
          <w:position w:val="8"/>
        </w:rPr>
        <w:t xml:space="preserve"> </w:t>
      </w:r>
      <w:r w:rsidRPr="001D02F6">
        <w:rPr>
          <w:rFonts w:ascii="Calibri" w:hAnsi="Calibri" w:cs="Calibri"/>
        </w:rPr>
        <w:t>place awards will be given for individual sweepstakes participants and for school sweepstakes at each invitational. In addition, awards will be given in overall individual sweepstakes and team sweepstakes for the swing tournament. To receive a swing award, you must have participated in both halves of the swing.</w:t>
      </w:r>
    </w:p>
    <w:p w14:paraId="65C1144A" w14:textId="45C3C206" w:rsidR="00483D5C" w:rsidRDefault="00C31432" w:rsidP="00483D5C">
      <w:pPr>
        <w:widowControl w:val="0"/>
        <w:autoSpaceDE w:val="0"/>
        <w:autoSpaceDN w:val="0"/>
        <w:adjustRightInd w:val="0"/>
        <w:spacing w:after="240"/>
        <w:rPr>
          <w:rFonts w:ascii="Calibri" w:hAnsi="Calibri" w:cs="Calibri"/>
        </w:rPr>
      </w:pPr>
      <w:r>
        <w:rPr>
          <w:rFonts w:ascii="Calibri" w:hAnsi="Calibri" w:cs="Calibri"/>
        </w:rPr>
        <w:t xml:space="preserve">Entries </w:t>
      </w:r>
      <w:r w:rsidR="00483D5C" w:rsidRPr="001D02F6">
        <w:rPr>
          <w:rFonts w:ascii="Calibri" w:hAnsi="Calibri" w:cs="Calibri"/>
        </w:rPr>
        <w:t xml:space="preserve">must be in by </w:t>
      </w:r>
      <w:r w:rsidR="00483D5C" w:rsidRPr="001D02F6">
        <w:rPr>
          <w:rFonts w:ascii="Calibri" w:hAnsi="Calibri" w:cs="Calibri"/>
          <w:b/>
          <w:bCs/>
        </w:rPr>
        <w:t>5:00 p.m. on Tuesday, September 2</w:t>
      </w:r>
      <w:r w:rsidR="00764D64">
        <w:rPr>
          <w:rFonts w:ascii="Calibri" w:hAnsi="Calibri" w:cs="Calibri"/>
          <w:b/>
          <w:bCs/>
        </w:rPr>
        <w:t>7</w:t>
      </w:r>
      <w:r w:rsidR="00483D5C" w:rsidRPr="001D02F6">
        <w:rPr>
          <w:rFonts w:ascii="Calibri" w:hAnsi="Calibri" w:cs="Calibri"/>
          <w:b/>
          <w:bCs/>
        </w:rPr>
        <w:t>, 201</w:t>
      </w:r>
      <w:r w:rsidR="00764D64">
        <w:rPr>
          <w:rFonts w:ascii="Calibri" w:hAnsi="Calibri" w:cs="Calibri"/>
          <w:b/>
          <w:bCs/>
        </w:rPr>
        <w:t>6</w:t>
      </w:r>
      <w:r w:rsidR="00483D5C" w:rsidRPr="001D02F6">
        <w:rPr>
          <w:rFonts w:ascii="Calibri" w:hAnsi="Calibri" w:cs="Calibri"/>
        </w:rPr>
        <w:t>. Those coaches who have run or attended tournaments with last minute cancellations realize the trauma caused to the tournament director and the students. Hoping to discourage this, fees will be assessed on the basis of information received as of 5:00 p.m. on Tuesday. A nuisance fee of $10 per change will be assessed between 5:00 p.m. on Wednesday, September 30</w:t>
      </w:r>
      <w:r w:rsidR="00483D5C" w:rsidRPr="001D02F6">
        <w:rPr>
          <w:rFonts w:ascii="Calibri" w:hAnsi="Calibri" w:cs="Calibri"/>
          <w:vertAlign w:val="superscript"/>
        </w:rPr>
        <w:t>th</w:t>
      </w:r>
      <w:r w:rsidR="00483D5C" w:rsidRPr="001D02F6">
        <w:rPr>
          <w:rFonts w:ascii="Calibri" w:hAnsi="Calibri" w:cs="Calibri"/>
        </w:rPr>
        <w:t xml:space="preserve"> </w:t>
      </w:r>
      <w:r w:rsidR="00483D5C" w:rsidRPr="001D02F6">
        <w:rPr>
          <w:rFonts w:ascii="Calibri" w:hAnsi="Calibri" w:cs="Calibri"/>
          <w:position w:val="13"/>
        </w:rPr>
        <w:t xml:space="preserve"> </w:t>
      </w:r>
      <w:r w:rsidR="00483D5C" w:rsidRPr="001D02F6">
        <w:rPr>
          <w:rFonts w:ascii="Calibri" w:hAnsi="Calibri" w:cs="Calibri"/>
        </w:rPr>
        <w:t xml:space="preserve">and noon on Friday, </w:t>
      </w:r>
      <w:r w:rsidR="00764D64">
        <w:rPr>
          <w:rFonts w:ascii="Calibri" w:hAnsi="Calibri" w:cs="Calibri"/>
        </w:rPr>
        <w:t>September 30.</w:t>
      </w:r>
      <w:r w:rsidR="00483D5C" w:rsidRPr="001D02F6">
        <w:rPr>
          <w:rFonts w:ascii="Calibri" w:hAnsi="Calibri" w:cs="Calibri"/>
        </w:rPr>
        <w:t xml:space="preserve"> Changes made at the tournament or after noon on Friday will be assessed a $25 nuisance fee</w:t>
      </w:r>
      <w:r w:rsidR="00EA19F3">
        <w:rPr>
          <w:rFonts w:ascii="Calibri" w:hAnsi="Calibri" w:cs="Calibri"/>
        </w:rPr>
        <w:t xml:space="preserve"> per change</w:t>
      </w:r>
      <w:r w:rsidR="00483D5C" w:rsidRPr="001D02F6">
        <w:rPr>
          <w:rFonts w:ascii="Calibri" w:hAnsi="Calibri" w:cs="Calibri"/>
        </w:rPr>
        <w:t>.</w:t>
      </w:r>
    </w:p>
    <w:p w14:paraId="4EA997A3" w14:textId="1C0E6CCE" w:rsidR="00D4642C" w:rsidRPr="001D02F6" w:rsidRDefault="00D4642C" w:rsidP="00483D5C">
      <w:pPr>
        <w:widowControl w:val="0"/>
        <w:autoSpaceDE w:val="0"/>
        <w:autoSpaceDN w:val="0"/>
        <w:adjustRightInd w:val="0"/>
        <w:spacing w:after="240"/>
        <w:rPr>
          <w:rFonts w:ascii="Times" w:hAnsi="Times" w:cs="Times"/>
        </w:rPr>
      </w:pPr>
      <w:r>
        <w:rPr>
          <w:rFonts w:ascii="Calibri" w:hAnsi="Calibri" w:cs="Calibri"/>
        </w:rPr>
        <w:t>Entries for the tournament w</w:t>
      </w:r>
      <w:r w:rsidR="00CB204F">
        <w:rPr>
          <w:rFonts w:ascii="Calibri" w:hAnsi="Calibri" w:cs="Calibri"/>
        </w:rPr>
        <w:t xml:space="preserve">ill be taken through </w:t>
      </w:r>
      <w:hyperlink r:id="rId4" w:history="1">
        <w:proofErr w:type="spellStart"/>
        <w:r w:rsidR="00CB204F" w:rsidRPr="00CB204F">
          <w:rPr>
            <w:rStyle w:val="Hyperlink"/>
            <w:rFonts w:ascii="Calibri" w:hAnsi="Calibri" w:cs="Calibri"/>
          </w:rPr>
          <w:t>SpeechWire</w:t>
        </w:r>
        <w:proofErr w:type="spellEnd"/>
      </w:hyperlink>
      <w:r w:rsidR="00CB204F">
        <w:rPr>
          <w:rFonts w:ascii="Calibri" w:hAnsi="Calibri" w:cs="Calibri"/>
        </w:rPr>
        <w:t>.</w:t>
      </w:r>
      <w:r>
        <w:rPr>
          <w:rFonts w:ascii="Calibri" w:hAnsi="Calibri" w:cs="Calibri"/>
        </w:rPr>
        <w:t xml:space="preserve"> </w:t>
      </w:r>
      <w:r w:rsidR="00C31432">
        <w:rPr>
          <w:rFonts w:ascii="Calibri" w:hAnsi="Calibri" w:cs="Calibri"/>
        </w:rPr>
        <w:t>You can find the tournaments on the tournament calendar under the names “</w:t>
      </w:r>
      <w:proofErr w:type="spellStart"/>
      <w:r w:rsidR="00C31432">
        <w:rPr>
          <w:rFonts w:ascii="Calibri" w:hAnsi="Calibri" w:cs="Calibri"/>
        </w:rPr>
        <w:t>BuffCats</w:t>
      </w:r>
      <w:proofErr w:type="spellEnd"/>
      <w:r w:rsidR="00C31432">
        <w:rPr>
          <w:rFonts w:ascii="Calibri" w:hAnsi="Calibri" w:cs="Calibri"/>
        </w:rPr>
        <w:t xml:space="preserve"> Swing Part 1” and “</w:t>
      </w:r>
      <w:proofErr w:type="spellStart"/>
      <w:r w:rsidR="00C31432">
        <w:rPr>
          <w:rFonts w:ascii="Calibri" w:hAnsi="Calibri" w:cs="Calibri"/>
        </w:rPr>
        <w:t>BuffCats</w:t>
      </w:r>
      <w:proofErr w:type="spellEnd"/>
      <w:r w:rsidR="00C31432">
        <w:rPr>
          <w:rFonts w:ascii="Calibri" w:hAnsi="Calibri" w:cs="Calibri"/>
        </w:rPr>
        <w:t xml:space="preserve"> Swing Part 2”. </w:t>
      </w:r>
    </w:p>
    <w:p w14:paraId="5E7B1BFF" w14:textId="77777777" w:rsidR="00483D5C" w:rsidRPr="001D02F6" w:rsidRDefault="00483D5C" w:rsidP="00483D5C">
      <w:pPr>
        <w:widowControl w:val="0"/>
        <w:autoSpaceDE w:val="0"/>
        <w:autoSpaceDN w:val="0"/>
        <w:adjustRightInd w:val="0"/>
        <w:spacing w:after="240"/>
        <w:rPr>
          <w:rFonts w:ascii="Calibri" w:hAnsi="Calibri" w:cs="Calibri"/>
        </w:rPr>
      </w:pPr>
      <w:r w:rsidRPr="001D02F6">
        <w:rPr>
          <w:rFonts w:ascii="Calibri" w:hAnsi="Calibri" w:cs="Calibri"/>
        </w:rPr>
        <w:t>Fees for the tournament are $8 per slot covered and $1</w:t>
      </w:r>
      <w:r w:rsidR="00465650">
        <w:rPr>
          <w:rFonts w:ascii="Calibri" w:hAnsi="Calibri" w:cs="Calibri"/>
        </w:rPr>
        <w:t>2</w:t>
      </w:r>
      <w:r w:rsidRPr="001D02F6">
        <w:rPr>
          <w:rFonts w:ascii="Calibri" w:hAnsi="Calibri" w:cs="Calibri"/>
        </w:rPr>
        <w:t xml:space="preserve"> per slot uncovered. One judge covers six slots. We request that you bring ample judges.</w:t>
      </w:r>
    </w:p>
    <w:p w14:paraId="33EDEB2A" w14:textId="77777777" w:rsidR="00483D5C" w:rsidRPr="001D02F6" w:rsidRDefault="00483D5C" w:rsidP="00483D5C">
      <w:pPr>
        <w:widowControl w:val="0"/>
        <w:autoSpaceDE w:val="0"/>
        <w:autoSpaceDN w:val="0"/>
        <w:adjustRightInd w:val="0"/>
        <w:spacing w:after="240"/>
        <w:rPr>
          <w:rFonts w:ascii="Times" w:hAnsi="Times" w:cs="Times"/>
        </w:rPr>
      </w:pPr>
      <w:r w:rsidRPr="001D02F6">
        <w:rPr>
          <w:rFonts w:ascii="Calibri" w:hAnsi="Calibri" w:cs="Calibri"/>
        </w:rPr>
        <w:t xml:space="preserve">We look forward to seeing you at the swing. If you have any questions email or call Darren Epping at </w:t>
      </w:r>
      <w:r w:rsidRPr="001D02F6">
        <w:rPr>
          <w:rFonts w:ascii="Calibri" w:hAnsi="Calibri" w:cs="Calibri"/>
          <w:color w:val="0000FF"/>
        </w:rPr>
        <w:t xml:space="preserve">depping@ksu.edu </w:t>
      </w:r>
      <w:r w:rsidRPr="001D02F6">
        <w:rPr>
          <w:rFonts w:ascii="Calibri" w:hAnsi="Calibri" w:cs="Calibri"/>
        </w:rPr>
        <w:t>or 402-309- 4641.</w:t>
      </w:r>
    </w:p>
    <w:p w14:paraId="496388D1" w14:textId="77777777" w:rsidR="00483D5C" w:rsidRPr="001D02F6" w:rsidRDefault="00483D5C" w:rsidP="00483D5C">
      <w:pPr>
        <w:widowControl w:val="0"/>
        <w:autoSpaceDE w:val="0"/>
        <w:autoSpaceDN w:val="0"/>
        <w:adjustRightInd w:val="0"/>
        <w:spacing w:after="240"/>
        <w:rPr>
          <w:rFonts w:ascii="Times" w:hAnsi="Times" w:cs="Times"/>
        </w:rPr>
      </w:pPr>
      <w:r w:rsidRPr="001D02F6">
        <w:rPr>
          <w:rFonts w:ascii="Calibri" w:hAnsi="Calibri" w:cs="Calibri"/>
        </w:rPr>
        <w:t>Sincerely,</w:t>
      </w:r>
    </w:p>
    <w:p w14:paraId="0A849C9C" w14:textId="77777777" w:rsidR="00483D5C" w:rsidRPr="001D02F6" w:rsidRDefault="00483D5C" w:rsidP="00483D5C">
      <w:pPr>
        <w:widowControl w:val="0"/>
        <w:autoSpaceDE w:val="0"/>
        <w:autoSpaceDN w:val="0"/>
        <w:adjustRightInd w:val="0"/>
        <w:spacing w:after="240"/>
        <w:rPr>
          <w:rFonts w:ascii="Times" w:hAnsi="Times" w:cs="Times"/>
        </w:rPr>
      </w:pPr>
      <w:r w:rsidRPr="001D02F6">
        <w:rPr>
          <w:rFonts w:ascii="Calibri" w:hAnsi="Calibri" w:cs="Calibri"/>
        </w:rPr>
        <w:t>Craig Brown, Darren Epping, and Connie McKee</w:t>
      </w:r>
    </w:p>
    <w:p w14:paraId="2B6D0F4F" w14:textId="77777777" w:rsidR="00C31432" w:rsidRDefault="00C31432" w:rsidP="001D02F6">
      <w:pPr>
        <w:widowControl w:val="0"/>
        <w:autoSpaceDE w:val="0"/>
        <w:autoSpaceDN w:val="0"/>
        <w:adjustRightInd w:val="0"/>
        <w:rPr>
          <w:rFonts w:ascii="Calibri" w:hAnsi="Calibri" w:cs="Calibri"/>
          <w:b/>
          <w:bCs/>
        </w:rPr>
      </w:pPr>
    </w:p>
    <w:p w14:paraId="11F1050C" w14:textId="77777777" w:rsidR="00C31432" w:rsidRDefault="00C31432" w:rsidP="001D02F6">
      <w:pPr>
        <w:widowControl w:val="0"/>
        <w:autoSpaceDE w:val="0"/>
        <w:autoSpaceDN w:val="0"/>
        <w:adjustRightInd w:val="0"/>
        <w:rPr>
          <w:rFonts w:ascii="Calibri" w:hAnsi="Calibri" w:cs="Calibri"/>
          <w:b/>
          <w:bCs/>
        </w:rPr>
      </w:pPr>
    </w:p>
    <w:p w14:paraId="665B4B70" w14:textId="77777777" w:rsidR="00C31432" w:rsidRDefault="00C31432" w:rsidP="001D02F6">
      <w:pPr>
        <w:widowControl w:val="0"/>
        <w:autoSpaceDE w:val="0"/>
        <w:autoSpaceDN w:val="0"/>
        <w:adjustRightInd w:val="0"/>
        <w:rPr>
          <w:rFonts w:ascii="Calibri" w:hAnsi="Calibri" w:cs="Calibri"/>
          <w:b/>
          <w:bCs/>
        </w:rPr>
      </w:pPr>
    </w:p>
    <w:p w14:paraId="1C78C89E" w14:textId="77777777" w:rsidR="00483D5C" w:rsidRPr="001D02F6" w:rsidRDefault="00483D5C" w:rsidP="00F52FC0">
      <w:pPr>
        <w:widowControl w:val="0"/>
        <w:autoSpaceDE w:val="0"/>
        <w:autoSpaceDN w:val="0"/>
        <w:adjustRightInd w:val="0"/>
        <w:outlineLvl w:val="0"/>
        <w:rPr>
          <w:rFonts w:ascii="Times" w:hAnsi="Times" w:cs="Times"/>
        </w:rPr>
      </w:pPr>
      <w:r w:rsidRPr="001D02F6">
        <w:rPr>
          <w:rFonts w:ascii="Calibri" w:hAnsi="Calibri" w:cs="Calibri"/>
          <w:b/>
          <w:bCs/>
        </w:rPr>
        <w:lastRenderedPageBreak/>
        <w:t>Philosophy Statement</w:t>
      </w:r>
    </w:p>
    <w:p w14:paraId="60B514DC" w14:textId="77777777" w:rsidR="00483D5C" w:rsidRPr="001D02F6" w:rsidRDefault="00483D5C" w:rsidP="00483D5C">
      <w:pPr>
        <w:widowControl w:val="0"/>
        <w:autoSpaceDE w:val="0"/>
        <w:autoSpaceDN w:val="0"/>
        <w:adjustRightInd w:val="0"/>
        <w:spacing w:after="240"/>
        <w:rPr>
          <w:rFonts w:ascii="Times" w:hAnsi="Times" w:cs="Times"/>
        </w:rPr>
      </w:pPr>
      <w:r w:rsidRPr="001D02F6">
        <w:rPr>
          <w:rFonts w:ascii="Calibri" w:hAnsi="Calibri" w:cs="Calibri"/>
        </w:rPr>
        <w:t>The goal of our swing tournament is to offer students the opportunity to compete in several events while observing the AFA wellness initiatives for coaches and directors. We have done our best to provide students with the opportunity to get rest, food, and an educational experience in the traditional competitive forensics proscenium.</w:t>
      </w:r>
    </w:p>
    <w:p w14:paraId="1DEE365B" w14:textId="77777777" w:rsidR="00483D5C" w:rsidRDefault="00483D5C" w:rsidP="001D02F6">
      <w:pPr>
        <w:widowControl w:val="0"/>
        <w:autoSpaceDE w:val="0"/>
        <w:autoSpaceDN w:val="0"/>
        <w:adjustRightInd w:val="0"/>
        <w:rPr>
          <w:rFonts w:ascii="Calibri" w:hAnsi="Calibri" w:cs="Calibri"/>
        </w:rPr>
      </w:pPr>
      <w:r w:rsidRPr="001D02F6">
        <w:rPr>
          <w:rFonts w:ascii="Calibri" w:hAnsi="Calibri" w:cs="Calibri"/>
          <w:b/>
          <w:bCs/>
        </w:rPr>
        <w:t>Awards &amp; Tournament Rules Students may enter no more than three events in each flight</w:t>
      </w:r>
      <w:r w:rsidRPr="001D02F6">
        <w:rPr>
          <w:rFonts w:ascii="Calibri" w:hAnsi="Calibri" w:cs="Calibri"/>
        </w:rPr>
        <w:t xml:space="preserve">. Team points will be awarded according to student’s placement in final rounds (10 points for </w:t>
      </w:r>
      <w:r w:rsidR="00A42205">
        <w:rPr>
          <w:rFonts w:ascii="Calibri" w:hAnsi="Calibri" w:cs="Calibri"/>
        </w:rPr>
        <w:t xml:space="preserve">first </w:t>
      </w:r>
      <w:r w:rsidRPr="001D02F6">
        <w:rPr>
          <w:rFonts w:ascii="Calibri" w:hAnsi="Calibri" w:cs="Calibri"/>
        </w:rPr>
        <w:t xml:space="preserve">place, 8 points for </w:t>
      </w:r>
      <w:r w:rsidR="00A42205">
        <w:rPr>
          <w:rFonts w:ascii="Calibri" w:hAnsi="Calibri" w:cs="Calibri"/>
        </w:rPr>
        <w:t>second</w:t>
      </w:r>
      <w:r w:rsidRPr="001D02F6">
        <w:rPr>
          <w:rFonts w:ascii="Calibri" w:hAnsi="Calibri" w:cs="Calibri"/>
          <w:position w:val="8"/>
        </w:rPr>
        <w:t xml:space="preserve"> </w:t>
      </w:r>
      <w:r w:rsidRPr="001D02F6">
        <w:rPr>
          <w:rFonts w:ascii="Calibri" w:hAnsi="Calibri" w:cs="Calibri"/>
        </w:rPr>
        <w:t xml:space="preserve">place, 6 points for </w:t>
      </w:r>
      <w:r w:rsidR="00A42205">
        <w:rPr>
          <w:rFonts w:ascii="Calibri" w:hAnsi="Calibri" w:cs="Calibri"/>
        </w:rPr>
        <w:t>third</w:t>
      </w:r>
      <w:r w:rsidRPr="001D02F6">
        <w:rPr>
          <w:rFonts w:ascii="Calibri" w:hAnsi="Calibri" w:cs="Calibri"/>
          <w:position w:val="8"/>
        </w:rPr>
        <w:t xml:space="preserve"> </w:t>
      </w:r>
      <w:r w:rsidRPr="001D02F6">
        <w:rPr>
          <w:rFonts w:ascii="Calibri" w:hAnsi="Calibri" w:cs="Calibri"/>
        </w:rPr>
        <w:t xml:space="preserve">place, 4 points for </w:t>
      </w:r>
      <w:r w:rsidR="00A42205">
        <w:rPr>
          <w:rFonts w:ascii="Calibri" w:hAnsi="Calibri" w:cs="Calibri"/>
        </w:rPr>
        <w:t>fourth</w:t>
      </w:r>
      <w:r w:rsidRPr="001D02F6">
        <w:rPr>
          <w:rFonts w:ascii="Calibri" w:hAnsi="Calibri" w:cs="Calibri"/>
          <w:position w:val="8"/>
        </w:rPr>
        <w:t xml:space="preserve"> </w:t>
      </w:r>
      <w:r w:rsidRPr="001D02F6">
        <w:rPr>
          <w:rFonts w:ascii="Calibri" w:hAnsi="Calibri" w:cs="Calibri"/>
        </w:rPr>
        <w:t xml:space="preserve">place, 2 points for </w:t>
      </w:r>
      <w:r w:rsidR="00A42205">
        <w:rPr>
          <w:rFonts w:ascii="Calibri" w:hAnsi="Calibri" w:cs="Calibri"/>
        </w:rPr>
        <w:t>fifth</w:t>
      </w:r>
      <w:r w:rsidRPr="001D02F6">
        <w:rPr>
          <w:rFonts w:ascii="Calibri" w:hAnsi="Calibri" w:cs="Calibri"/>
          <w:position w:val="8"/>
        </w:rPr>
        <w:t xml:space="preserve"> </w:t>
      </w:r>
      <w:r w:rsidRPr="001D02F6">
        <w:rPr>
          <w:rFonts w:ascii="Calibri" w:hAnsi="Calibri" w:cs="Calibri"/>
        </w:rPr>
        <w:t xml:space="preserve">place, and 1 point for </w:t>
      </w:r>
      <w:r w:rsidR="00A42205">
        <w:rPr>
          <w:rFonts w:ascii="Calibri" w:hAnsi="Calibri" w:cs="Calibri"/>
        </w:rPr>
        <w:t xml:space="preserve">sixth </w:t>
      </w:r>
      <w:r w:rsidRPr="001D02F6">
        <w:rPr>
          <w:rFonts w:ascii="Calibri" w:hAnsi="Calibri" w:cs="Calibri"/>
        </w:rPr>
        <w:t>place</w:t>
      </w:r>
      <w:r w:rsidR="00A42205">
        <w:rPr>
          <w:rFonts w:ascii="Calibri" w:hAnsi="Calibri" w:cs="Calibri"/>
        </w:rPr>
        <w:t xml:space="preserve"> or lower</w:t>
      </w:r>
      <w:r w:rsidRPr="001D02F6">
        <w:rPr>
          <w:rFonts w:ascii="Calibri" w:hAnsi="Calibri" w:cs="Calibri"/>
        </w:rPr>
        <w:t xml:space="preserve">). </w:t>
      </w:r>
      <w:r w:rsidRPr="001D02F6">
        <w:rPr>
          <w:rFonts w:ascii="Calibri" w:hAnsi="Calibri" w:cs="Calibri"/>
          <w:b/>
          <w:bCs/>
        </w:rPr>
        <w:t>Students who wish to enter Individual Sweepstakes must compete in four events</w:t>
      </w:r>
      <w:r w:rsidRPr="001D02F6">
        <w:rPr>
          <w:rFonts w:ascii="Calibri" w:hAnsi="Calibri" w:cs="Calibri"/>
        </w:rPr>
        <w:t>. Individual Sweepstakes points will mirror the system for determining team sweepstakes points. Ties will be broken in the following manner: Speaker points will be used to determine who advances to a final round. Ties in preliminary rank and rate mean that all tied contestants advance. Ties in final rounds will be broken by judge’s preference followed by speaker points. Ties in team points and Individual Sweepstakes will be broken on number of finals followed by number of</w:t>
      </w:r>
      <w:r w:rsidR="00A42205">
        <w:rPr>
          <w:rFonts w:ascii="Calibri" w:hAnsi="Calibri" w:cs="Calibri"/>
        </w:rPr>
        <w:t xml:space="preserve"> first, seconds, thirds</w:t>
      </w:r>
      <w:r w:rsidRPr="001D02F6">
        <w:rPr>
          <w:rFonts w:ascii="Calibri" w:hAnsi="Calibri" w:cs="Calibri"/>
        </w:rPr>
        <w:t>, etc.</w:t>
      </w:r>
    </w:p>
    <w:p w14:paraId="56A81341" w14:textId="77777777" w:rsidR="00A42205" w:rsidRPr="001D02F6" w:rsidRDefault="00A42205" w:rsidP="001D02F6">
      <w:pPr>
        <w:widowControl w:val="0"/>
        <w:autoSpaceDE w:val="0"/>
        <w:autoSpaceDN w:val="0"/>
        <w:adjustRightInd w:val="0"/>
        <w:rPr>
          <w:rFonts w:ascii="Times" w:hAnsi="Times" w:cs="Times"/>
        </w:rPr>
      </w:pPr>
    </w:p>
    <w:p w14:paraId="08F7886C" w14:textId="77777777" w:rsidR="00483D5C" w:rsidRPr="001D02F6" w:rsidRDefault="00483D5C" w:rsidP="00F52FC0">
      <w:pPr>
        <w:widowControl w:val="0"/>
        <w:autoSpaceDE w:val="0"/>
        <w:autoSpaceDN w:val="0"/>
        <w:adjustRightInd w:val="0"/>
        <w:outlineLvl w:val="0"/>
        <w:rPr>
          <w:rFonts w:ascii="Times" w:hAnsi="Times" w:cs="Times"/>
        </w:rPr>
      </w:pPr>
      <w:r w:rsidRPr="001D02F6">
        <w:rPr>
          <w:rFonts w:ascii="Calibri" w:hAnsi="Calibri" w:cs="Calibri"/>
          <w:b/>
          <w:bCs/>
        </w:rPr>
        <w:t>Events</w:t>
      </w:r>
    </w:p>
    <w:p w14:paraId="1B39489D" w14:textId="77777777" w:rsidR="00483D5C" w:rsidRPr="001D02F6" w:rsidRDefault="00483D5C" w:rsidP="00483D5C">
      <w:pPr>
        <w:widowControl w:val="0"/>
        <w:autoSpaceDE w:val="0"/>
        <w:autoSpaceDN w:val="0"/>
        <w:adjustRightInd w:val="0"/>
        <w:spacing w:after="240"/>
        <w:rPr>
          <w:rFonts w:ascii="Calibri" w:hAnsi="Calibri" w:cs="Calibri"/>
        </w:rPr>
      </w:pPr>
      <w:r w:rsidRPr="001D02F6">
        <w:rPr>
          <w:rFonts w:ascii="Calibri" w:hAnsi="Calibri" w:cs="Calibri"/>
        </w:rPr>
        <w:t>All events entered in the tournament must meet the requirements of the AFA and NFA national tournaments. The rules for Duo Interpretation, Dramatic Interpretation and Program Oral Interpretation are consistent with those suggested by the AFA-NIET. A full listing of the AFA-NIET event descriptions may be found at http://www.afa-niet.org/. An open division of two flights will be offered.</w:t>
      </w:r>
    </w:p>
    <w:p w14:paraId="7FA37D68" w14:textId="77777777" w:rsidR="00483D5C" w:rsidRPr="001D02F6" w:rsidRDefault="00483D5C" w:rsidP="00F52FC0">
      <w:pPr>
        <w:widowControl w:val="0"/>
        <w:autoSpaceDE w:val="0"/>
        <w:autoSpaceDN w:val="0"/>
        <w:adjustRightInd w:val="0"/>
        <w:outlineLvl w:val="0"/>
        <w:rPr>
          <w:rFonts w:ascii="Times" w:hAnsi="Times" w:cs="Times"/>
        </w:rPr>
      </w:pPr>
      <w:r w:rsidRPr="001D02F6">
        <w:rPr>
          <w:rFonts w:ascii="Calibri" w:hAnsi="Calibri" w:cs="Calibri"/>
          <w:b/>
          <w:bCs/>
        </w:rPr>
        <w:t>Flight Patterns &amp; Schedules</w:t>
      </w:r>
    </w:p>
    <w:p w14:paraId="3E0EFED6" w14:textId="77777777" w:rsidR="000A02A7" w:rsidRPr="001D02F6" w:rsidRDefault="00483D5C" w:rsidP="00F52FC0">
      <w:pPr>
        <w:widowControl w:val="0"/>
        <w:autoSpaceDE w:val="0"/>
        <w:autoSpaceDN w:val="0"/>
        <w:adjustRightInd w:val="0"/>
        <w:outlineLvl w:val="0"/>
        <w:rPr>
          <w:rFonts w:ascii="Calibri" w:hAnsi="Calibri" w:cs="Calibri"/>
        </w:rPr>
      </w:pPr>
      <w:r w:rsidRPr="001D02F6">
        <w:rPr>
          <w:rFonts w:ascii="Calibri" w:hAnsi="Calibri" w:cs="Calibri"/>
        </w:rPr>
        <w:t xml:space="preserve">Pattern A: EXT, DUO, ADS, PERS, POE, PROSE </w:t>
      </w:r>
    </w:p>
    <w:p w14:paraId="60531B8D" w14:textId="77777777" w:rsidR="00483D5C" w:rsidRPr="001D02F6" w:rsidRDefault="00483D5C" w:rsidP="000A02A7">
      <w:pPr>
        <w:widowControl w:val="0"/>
        <w:autoSpaceDE w:val="0"/>
        <w:autoSpaceDN w:val="0"/>
        <w:adjustRightInd w:val="0"/>
        <w:rPr>
          <w:rFonts w:ascii="Calibri" w:hAnsi="Calibri" w:cs="Calibri"/>
        </w:rPr>
      </w:pPr>
      <w:r w:rsidRPr="001D02F6">
        <w:rPr>
          <w:rFonts w:ascii="Calibri" w:hAnsi="Calibri" w:cs="Calibri"/>
        </w:rPr>
        <w:t>Pattern B: CA, DRAMA, POI, IMP, INFO</w:t>
      </w:r>
    </w:p>
    <w:p w14:paraId="6F54D8D2" w14:textId="77777777" w:rsidR="000A02A7" w:rsidRPr="001D02F6" w:rsidRDefault="000A02A7" w:rsidP="000A02A7">
      <w:pPr>
        <w:widowControl w:val="0"/>
        <w:autoSpaceDE w:val="0"/>
        <w:autoSpaceDN w:val="0"/>
        <w:adjustRightInd w:val="0"/>
        <w:rPr>
          <w:rFonts w:ascii="Times" w:hAnsi="Times" w:cs="Times"/>
        </w:rPr>
      </w:pPr>
    </w:p>
    <w:p w14:paraId="250EE002" w14:textId="77777777" w:rsidR="000A02A7" w:rsidRPr="001D02F6" w:rsidRDefault="000A02A7" w:rsidP="00F52FC0">
      <w:pPr>
        <w:widowControl w:val="0"/>
        <w:autoSpaceDE w:val="0"/>
        <w:autoSpaceDN w:val="0"/>
        <w:adjustRightInd w:val="0"/>
        <w:outlineLvl w:val="0"/>
        <w:rPr>
          <w:rFonts w:ascii="Calibri" w:hAnsi="Calibri" w:cs="Calibri"/>
          <w:b/>
        </w:rPr>
      </w:pPr>
      <w:r w:rsidRPr="001D02F6">
        <w:rPr>
          <w:rFonts w:ascii="Calibri" w:hAnsi="Calibri" w:cs="Calibri"/>
          <w:b/>
        </w:rPr>
        <w:t>Same Schedule for Both Days</w:t>
      </w:r>
      <w:r w:rsidR="00A42205">
        <w:rPr>
          <w:rFonts w:ascii="Calibri" w:hAnsi="Calibri" w:cs="Calibri"/>
          <w:b/>
        </w:rPr>
        <w:t xml:space="preserve"> (Sat-West Texas A&amp;M and Sun-KSU)</w:t>
      </w:r>
    </w:p>
    <w:p w14:paraId="46B47FF9" w14:textId="7E1FEE9B"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8:00 am</w:t>
      </w:r>
      <w:r w:rsidR="00764D64">
        <w:rPr>
          <w:rFonts w:asciiTheme="majorHAnsi" w:hAnsiTheme="majorHAnsi" w:cs="Times"/>
        </w:rPr>
        <w:t xml:space="preserve">  </w:t>
      </w:r>
      <w:r w:rsidR="00764D64">
        <w:rPr>
          <w:rFonts w:asciiTheme="majorHAnsi" w:hAnsiTheme="majorHAnsi" w:cs="Times"/>
        </w:rPr>
        <w:tab/>
        <w:t>Registration Nichols Hall Lobby</w:t>
      </w:r>
    </w:p>
    <w:p w14:paraId="159E45BB"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8:30 am  </w:t>
      </w:r>
      <w:r w:rsidRPr="001D02F6">
        <w:rPr>
          <w:rFonts w:asciiTheme="majorHAnsi" w:hAnsiTheme="majorHAnsi" w:cs="Times"/>
        </w:rPr>
        <w:tab/>
        <w:t>Extemp Draw for Round I</w:t>
      </w:r>
      <w:r w:rsidRPr="001D02F6">
        <w:rPr>
          <w:rFonts w:asciiTheme="majorHAnsi" w:hAnsiTheme="majorHAnsi" w:cs="Times"/>
        </w:rPr>
        <w:tab/>
      </w:r>
      <w:r w:rsidRPr="001D02F6">
        <w:rPr>
          <w:rFonts w:asciiTheme="majorHAnsi" w:hAnsiTheme="majorHAnsi" w:cs="Times"/>
        </w:rPr>
        <w:tab/>
      </w:r>
    </w:p>
    <w:p w14:paraId="73E5DB57"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9:00 </w:t>
      </w:r>
      <w:proofErr w:type="gramStart"/>
      <w:r w:rsidRPr="001D02F6">
        <w:rPr>
          <w:rFonts w:asciiTheme="majorHAnsi" w:hAnsiTheme="majorHAnsi" w:cs="Times"/>
        </w:rPr>
        <w:t xml:space="preserve">am  </w:t>
      </w:r>
      <w:r w:rsidRPr="001D02F6">
        <w:rPr>
          <w:rFonts w:asciiTheme="majorHAnsi" w:hAnsiTheme="majorHAnsi" w:cs="Times"/>
        </w:rPr>
        <w:tab/>
      </w:r>
      <w:proofErr w:type="gramEnd"/>
      <w:r w:rsidRPr="001D02F6">
        <w:rPr>
          <w:rFonts w:asciiTheme="majorHAnsi" w:hAnsiTheme="majorHAnsi" w:cs="Times"/>
        </w:rPr>
        <w:t>Group A Events Round I</w:t>
      </w:r>
      <w:r w:rsidRPr="001D02F6">
        <w:rPr>
          <w:rFonts w:asciiTheme="majorHAnsi" w:hAnsiTheme="majorHAnsi" w:cs="Times"/>
        </w:rPr>
        <w:tab/>
      </w:r>
      <w:r w:rsidRPr="001D02F6">
        <w:rPr>
          <w:rFonts w:asciiTheme="majorHAnsi" w:hAnsiTheme="majorHAnsi" w:cs="Times"/>
        </w:rPr>
        <w:tab/>
      </w:r>
    </w:p>
    <w:p w14:paraId="541C9296"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10:15 am </w:t>
      </w:r>
      <w:r w:rsidRPr="001D02F6">
        <w:rPr>
          <w:rFonts w:asciiTheme="majorHAnsi" w:hAnsiTheme="majorHAnsi" w:cs="Times"/>
        </w:rPr>
        <w:tab/>
        <w:t xml:space="preserve"> Group B Events Round I</w:t>
      </w:r>
    </w:p>
    <w:p w14:paraId="6730799A" w14:textId="77777777" w:rsidR="000A02A7" w:rsidRPr="001D02F6" w:rsidRDefault="000A02A7" w:rsidP="00A42205">
      <w:pPr>
        <w:widowControl w:val="0"/>
        <w:autoSpaceDE w:val="0"/>
        <w:autoSpaceDN w:val="0"/>
        <w:adjustRightInd w:val="0"/>
        <w:ind w:left="720" w:firstLine="720"/>
        <w:rPr>
          <w:rFonts w:asciiTheme="majorHAnsi" w:hAnsiTheme="majorHAnsi" w:cs="Times"/>
        </w:rPr>
      </w:pPr>
      <w:r w:rsidRPr="001D02F6">
        <w:rPr>
          <w:rFonts w:asciiTheme="majorHAnsi" w:hAnsiTheme="majorHAnsi" w:cs="Times"/>
        </w:rPr>
        <w:t>Lunch Break</w:t>
      </w:r>
    </w:p>
    <w:p w14:paraId="49B6057A"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12:00 pm  </w:t>
      </w:r>
      <w:r w:rsidRPr="001D02F6">
        <w:rPr>
          <w:rFonts w:asciiTheme="majorHAnsi" w:hAnsiTheme="majorHAnsi" w:cs="Times"/>
        </w:rPr>
        <w:tab/>
        <w:t>Extemp Draw for Round II</w:t>
      </w:r>
    </w:p>
    <w:p w14:paraId="66FCEED0"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12:30 pm  </w:t>
      </w:r>
      <w:r w:rsidRPr="001D02F6">
        <w:rPr>
          <w:rFonts w:asciiTheme="majorHAnsi" w:hAnsiTheme="majorHAnsi" w:cs="Times"/>
        </w:rPr>
        <w:tab/>
        <w:t>Group A Events Round II</w:t>
      </w:r>
    </w:p>
    <w:p w14:paraId="10628512"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1:45 pm  </w:t>
      </w:r>
      <w:r w:rsidRPr="001D02F6">
        <w:rPr>
          <w:rFonts w:asciiTheme="majorHAnsi" w:hAnsiTheme="majorHAnsi" w:cs="Times"/>
        </w:rPr>
        <w:tab/>
        <w:t>Group B Events Round II</w:t>
      </w:r>
    </w:p>
    <w:p w14:paraId="2E97BF68"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3:15 pm  </w:t>
      </w:r>
      <w:r w:rsidRPr="001D02F6">
        <w:rPr>
          <w:rFonts w:asciiTheme="majorHAnsi" w:hAnsiTheme="majorHAnsi" w:cs="Times"/>
        </w:rPr>
        <w:tab/>
        <w:t>Extemp Draw for Finals</w:t>
      </w:r>
    </w:p>
    <w:p w14:paraId="0E96D7A5"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3:30 pm  </w:t>
      </w:r>
      <w:r w:rsidRPr="001D02F6">
        <w:rPr>
          <w:rFonts w:asciiTheme="majorHAnsi" w:hAnsiTheme="majorHAnsi" w:cs="Times"/>
        </w:rPr>
        <w:tab/>
        <w:t>Finals for A Events</w:t>
      </w:r>
    </w:p>
    <w:p w14:paraId="4BDB86C5" w14:textId="77777777"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5:00 pm  </w:t>
      </w:r>
      <w:r w:rsidRPr="001D02F6">
        <w:rPr>
          <w:rFonts w:asciiTheme="majorHAnsi" w:hAnsiTheme="majorHAnsi" w:cs="Times"/>
        </w:rPr>
        <w:tab/>
        <w:t>Finals for B Events</w:t>
      </w:r>
    </w:p>
    <w:p w14:paraId="3FCE0563" w14:textId="02C1ADF2" w:rsidR="000A02A7" w:rsidRPr="001D02F6" w:rsidRDefault="000A02A7" w:rsidP="00A42205">
      <w:pPr>
        <w:widowControl w:val="0"/>
        <w:autoSpaceDE w:val="0"/>
        <w:autoSpaceDN w:val="0"/>
        <w:adjustRightInd w:val="0"/>
        <w:ind w:firstLine="720"/>
        <w:rPr>
          <w:rFonts w:asciiTheme="majorHAnsi" w:hAnsiTheme="majorHAnsi" w:cs="Times"/>
        </w:rPr>
      </w:pPr>
      <w:r w:rsidRPr="001D02F6">
        <w:rPr>
          <w:rFonts w:asciiTheme="majorHAnsi" w:hAnsiTheme="majorHAnsi" w:cs="Times"/>
        </w:rPr>
        <w:t xml:space="preserve">ASAP </w:t>
      </w:r>
      <w:r w:rsidRPr="001D02F6">
        <w:rPr>
          <w:rFonts w:asciiTheme="majorHAnsi" w:hAnsiTheme="majorHAnsi" w:cs="Times"/>
        </w:rPr>
        <w:tab/>
      </w:r>
      <w:r w:rsidRPr="001D02F6">
        <w:rPr>
          <w:rFonts w:asciiTheme="majorHAnsi" w:hAnsiTheme="majorHAnsi" w:cs="Times"/>
        </w:rPr>
        <w:tab/>
        <w:t>Award</w:t>
      </w:r>
      <w:r w:rsidR="00764D64">
        <w:rPr>
          <w:rFonts w:asciiTheme="majorHAnsi" w:hAnsiTheme="majorHAnsi" w:cs="Times"/>
        </w:rPr>
        <w:t xml:space="preserve">s </w:t>
      </w:r>
    </w:p>
    <w:p w14:paraId="5DB18E4A" w14:textId="77777777" w:rsidR="000A02A7" w:rsidRPr="001D02F6" w:rsidRDefault="000A02A7" w:rsidP="000A02A7">
      <w:pPr>
        <w:widowControl w:val="0"/>
        <w:autoSpaceDE w:val="0"/>
        <w:autoSpaceDN w:val="0"/>
        <w:adjustRightInd w:val="0"/>
        <w:spacing w:after="240"/>
        <w:rPr>
          <w:rFonts w:asciiTheme="majorHAnsi" w:hAnsiTheme="majorHAnsi" w:cs="Times"/>
        </w:rPr>
      </w:pPr>
    </w:p>
    <w:p w14:paraId="7FAC993A" w14:textId="77777777" w:rsidR="000A02A7" w:rsidRPr="000A02A7" w:rsidRDefault="000A02A7" w:rsidP="000A02A7">
      <w:pPr>
        <w:widowControl w:val="0"/>
        <w:autoSpaceDE w:val="0"/>
        <w:autoSpaceDN w:val="0"/>
        <w:adjustRightInd w:val="0"/>
        <w:spacing w:after="240"/>
        <w:rPr>
          <w:rFonts w:asciiTheme="majorHAnsi" w:hAnsiTheme="majorHAnsi" w:cs="Times"/>
          <w:sz w:val="28"/>
          <w:szCs w:val="28"/>
        </w:rPr>
      </w:pPr>
    </w:p>
    <w:sectPr w:rsidR="000A02A7" w:rsidRPr="000A02A7" w:rsidSect="001D02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5C"/>
    <w:rsid w:val="00001631"/>
    <w:rsid w:val="000A02A7"/>
    <w:rsid w:val="000E4CF3"/>
    <w:rsid w:val="001D02F6"/>
    <w:rsid w:val="00465650"/>
    <w:rsid w:val="00483D5C"/>
    <w:rsid w:val="00724DD4"/>
    <w:rsid w:val="00764D64"/>
    <w:rsid w:val="00A42205"/>
    <w:rsid w:val="00C31432"/>
    <w:rsid w:val="00CB204F"/>
    <w:rsid w:val="00D4642C"/>
    <w:rsid w:val="00EA19F3"/>
    <w:rsid w:val="00EA6AB1"/>
    <w:rsid w:val="00F5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814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D5C"/>
    <w:rPr>
      <w:rFonts w:ascii="Lucida Grande" w:hAnsi="Lucida Grande" w:cs="Lucida Grande"/>
      <w:sz w:val="18"/>
      <w:szCs w:val="18"/>
    </w:rPr>
  </w:style>
  <w:style w:type="character" w:styleId="Hyperlink">
    <w:name w:val="Hyperlink"/>
    <w:basedOn w:val="DefaultParagraphFont"/>
    <w:uiPriority w:val="99"/>
    <w:unhideWhenUsed/>
    <w:rsid w:val="00CB204F"/>
    <w:rPr>
      <w:color w:val="0000FF" w:themeColor="hyperlink"/>
      <w:u w:val="single"/>
    </w:rPr>
  </w:style>
  <w:style w:type="character" w:styleId="FollowedHyperlink">
    <w:name w:val="FollowedHyperlink"/>
    <w:basedOn w:val="DefaultParagraphFont"/>
    <w:uiPriority w:val="99"/>
    <w:semiHidden/>
    <w:unhideWhenUsed/>
    <w:rsid w:val="00CB2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eechwir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K-State Comm Studies</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Michael Dreher</cp:lastModifiedBy>
  <cp:revision>2</cp:revision>
  <dcterms:created xsi:type="dcterms:W3CDTF">2016-09-19T21:28:00Z</dcterms:created>
  <dcterms:modified xsi:type="dcterms:W3CDTF">2016-09-19T21:28:00Z</dcterms:modified>
</cp:coreProperties>
</file>